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1F" w:rsidRDefault="00A50F8F" w:rsidP="00CB23CA">
      <w:pPr>
        <w:jc w:val="both"/>
        <w:rPr>
          <w:rFonts w:ascii="Cambria" w:hAnsi="Cambria"/>
          <w:b/>
          <w:lang w:val="es-ES"/>
        </w:rPr>
      </w:pPr>
      <w:r>
        <w:rPr>
          <w:rFonts w:ascii="Cambria" w:hAnsi="Cambria"/>
          <w:b/>
          <w:lang w:val="es-ES"/>
        </w:rPr>
        <w:t>¿Murió Fidel?</w:t>
      </w:r>
    </w:p>
    <w:p w:rsidR="000F24AA" w:rsidRDefault="00646856" w:rsidP="00CB23CA">
      <w:pPr>
        <w:jc w:val="both"/>
        <w:rPr>
          <w:rFonts w:ascii="Cambria" w:hAnsi="Cambria"/>
          <w:lang w:val="es-ES"/>
        </w:rPr>
      </w:pPr>
      <w:r w:rsidRPr="008441B1">
        <w:rPr>
          <w:rFonts w:ascii="Cambria" w:hAnsi="Cambria"/>
          <w:lang w:val="es-ES"/>
        </w:rPr>
        <w:t xml:space="preserve"> </w:t>
      </w:r>
      <w:r w:rsidR="008441B1" w:rsidRPr="008441B1">
        <w:rPr>
          <w:rFonts w:ascii="Cambria" w:hAnsi="Cambria"/>
          <w:lang w:val="es-ES"/>
        </w:rPr>
        <w:t>(Por Atilio A. Boron)</w:t>
      </w:r>
      <w:r w:rsidR="008441B1">
        <w:rPr>
          <w:rFonts w:ascii="Cambria" w:hAnsi="Cambria"/>
          <w:lang w:val="es-ES"/>
        </w:rPr>
        <w:t xml:space="preserve"> En una muestra más de su inconmensurable estupidez la derecha latinoamericana y su homóloga norteamericana han </w:t>
      </w:r>
      <w:r w:rsidR="001B1F35">
        <w:rPr>
          <w:rFonts w:ascii="Cambria" w:hAnsi="Cambria"/>
          <w:lang w:val="es-ES"/>
        </w:rPr>
        <w:t>proclamado que</w:t>
      </w:r>
      <w:r w:rsidR="008441B1">
        <w:rPr>
          <w:rFonts w:ascii="Cambria" w:hAnsi="Cambria"/>
          <w:lang w:val="es-ES"/>
        </w:rPr>
        <w:t xml:space="preserve"> la muerte de Fidel </w:t>
      </w:r>
      <w:r w:rsidR="001B1F35">
        <w:rPr>
          <w:rFonts w:ascii="Cambria" w:hAnsi="Cambria"/>
          <w:lang w:val="es-ES"/>
        </w:rPr>
        <w:t xml:space="preserve">significa el fin de una época. Sabemos que una de las señas ideológicas </w:t>
      </w:r>
      <w:r w:rsidR="00C11822">
        <w:rPr>
          <w:rFonts w:ascii="Cambria" w:hAnsi="Cambria"/>
          <w:lang w:val="es-ES"/>
        </w:rPr>
        <w:t xml:space="preserve">del pensamiento conservador, en todas sus variantes y en todo tiempo, es </w:t>
      </w:r>
      <w:r w:rsidR="00E536C2">
        <w:rPr>
          <w:rFonts w:ascii="Cambria" w:hAnsi="Cambria"/>
          <w:lang w:val="es-ES"/>
        </w:rPr>
        <w:t>su obsesión por</w:t>
      </w:r>
      <w:r w:rsidR="00C11822">
        <w:rPr>
          <w:rFonts w:ascii="Cambria" w:hAnsi="Cambria"/>
          <w:lang w:val="es-ES"/>
        </w:rPr>
        <w:t xml:space="preserve"> decretar “el fin” de cuanto proceso </w:t>
      </w:r>
      <w:r w:rsidR="00696341">
        <w:rPr>
          <w:rFonts w:ascii="Cambria" w:hAnsi="Cambria"/>
          <w:lang w:val="es-ES"/>
        </w:rPr>
        <w:t xml:space="preserve">o institución </w:t>
      </w:r>
      <w:r w:rsidR="00C11822">
        <w:rPr>
          <w:rFonts w:ascii="Cambria" w:hAnsi="Cambria"/>
          <w:lang w:val="es-ES"/>
        </w:rPr>
        <w:t>le</w:t>
      </w:r>
      <w:r w:rsidR="00EC2B51">
        <w:rPr>
          <w:rFonts w:ascii="Cambria" w:hAnsi="Cambria"/>
          <w:lang w:val="es-ES"/>
        </w:rPr>
        <w:t>s</w:t>
      </w:r>
      <w:r w:rsidR="00C11822">
        <w:rPr>
          <w:rFonts w:ascii="Cambria" w:hAnsi="Cambria"/>
          <w:lang w:val="es-ES"/>
        </w:rPr>
        <w:t xml:space="preserve"> sea</w:t>
      </w:r>
      <w:r w:rsidR="00EC2B51">
        <w:rPr>
          <w:rFonts w:ascii="Cambria" w:hAnsi="Cambria"/>
          <w:lang w:val="es-ES"/>
        </w:rPr>
        <w:t>n</w:t>
      </w:r>
      <w:r w:rsidR="00C11822">
        <w:rPr>
          <w:rFonts w:ascii="Cambria" w:hAnsi="Cambria"/>
          <w:lang w:val="es-ES"/>
        </w:rPr>
        <w:t xml:space="preserve"> adverso</w:t>
      </w:r>
      <w:r w:rsidR="00EC2B51">
        <w:rPr>
          <w:rFonts w:ascii="Cambria" w:hAnsi="Cambria"/>
          <w:lang w:val="es-ES"/>
        </w:rPr>
        <w:t>s</w:t>
      </w:r>
      <w:r w:rsidR="00C11822">
        <w:rPr>
          <w:rFonts w:ascii="Cambria" w:hAnsi="Cambria"/>
          <w:lang w:val="es-ES"/>
        </w:rPr>
        <w:t xml:space="preserve">. En los sesentas del siglo pasado era el fin de las ideologías; en los ochentas el de la lucha de clases, </w:t>
      </w:r>
      <w:r w:rsidR="00AC0ED4">
        <w:rPr>
          <w:rFonts w:ascii="Cambria" w:hAnsi="Cambria"/>
          <w:lang w:val="es-ES"/>
        </w:rPr>
        <w:t xml:space="preserve">presuntamente </w:t>
      </w:r>
      <w:r w:rsidR="00C11822">
        <w:rPr>
          <w:rFonts w:ascii="Cambria" w:hAnsi="Cambria"/>
          <w:lang w:val="es-ES"/>
        </w:rPr>
        <w:t>sustituida</w:t>
      </w:r>
      <w:r w:rsidR="00EC2B51">
        <w:rPr>
          <w:rFonts w:ascii="Cambria" w:hAnsi="Cambria"/>
          <w:lang w:val="es-ES"/>
        </w:rPr>
        <w:t>, en este fantasioso relato,</w:t>
      </w:r>
      <w:r w:rsidR="00C11822">
        <w:rPr>
          <w:rFonts w:ascii="Cambria" w:hAnsi="Cambria"/>
          <w:lang w:val="es-ES"/>
        </w:rPr>
        <w:t xml:space="preserve"> por el aceitado rodaje institucional de las nuevas democracias; en los noventas, </w:t>
      </w:r>
      <w:r w:rsidR="00EB2389">
        <w:rPr>
          <w:rFonts w:ascii="Cambria" w:hAnsi="Cambria"/>
          <w:lang w:val="es-ES"/>
        </w:rPr>
        <w:t xml:space="preserve">embriagados por la desintegración de la Unión Soviética, </w:t>
      </w:r>
      <w:r w:rsidR="00C11822">
        <w:rPr>
          <w:rFonts w:ascii="Cambria" w:hAnsi="Cambria"/>
          <w:lang w:val="es-ES"/>
        </w:rPr>
        <w:t>sus teóricos proclaman nada menos que el fin de la historia</w:t>
      </w:r>
      <w:r w:rsidR="00111296">
        <w:rPr>
          <w:rFonts w:ascii="Cambria" w:hAnsi="Cambria"/>
          <w:lang w:val="es-ES"/>
        </w:rPr>
        <w:t xml:space="preserve">. Por supuesto, esta no tardó en </w:t>
      </w:r>
      <w:r w:rsidR="009C735F">
        <w:rPr>
          <w:rFonts w:ascii="Cambria" w:hAnsi="Cambria"/>
          <w:lang w:val="es-ES"/>
        </w:rPr>
        <w:t xml:space="preserve">cobrarse una </w:t>
      </w:r>
      <w:r w:rsidR="00EC2B51">
        <w:rPr>
          <w:rFonts w:ascii="Cambria" w:hAnsi="Cambria"/>
          <w:lang w:val="es-ES"/>
        </w:rPr>
        <w:t>feroz</w:t>
      </w:r>
      <w:r w:rsidR="009C735F">
        <w:rPr>
          <w:rFonts w:ascii="Cambria" w:hAnsi="Cambria"/>
          <w:lang w:val="es-ES"/>
        </w:rPr>
        <w:t xml:space="preserve"> revancha</w:t>
      </w:r>
      <w:r w:rsidR="00EC2B51">
        <w:rPr>
          <w:rFonts w:ascii="Cambria" w:hAnsi="Cambria"/>
          <w:lang w:val="es-ES"/>
        </w:rPr>
        <w:t xml:space="preserve"> con tan osados publicistas, bañándolos con un manto de descrédito que dura hasta hoy</w:t>
      </w:r>
      <w:r w:rsidR="002C622E">
        <w:rPr>
          <w:rFonts w:ascii="Cambria" w:hAnsi="Cambria"/>
          <w:lang w:val="es-ES"/>
        </w:rPr>
        <w:t>. Ahora</w:t>
      </w:r>
      <w:r w:rsidR="00696341">
        <w:rPr>
          <w:rFonts w:ascii="Cambria" w:hAnsi="Cambria"/>
          <w:lang w:val="es-ES"/>
        </w:rPr>
        <w:t xml:space="preserve">, con la muerte de Fidel, </w:t>
      </w:r>
      <w:r w:rsidR="00EC2B51">
        <w:rPr>
          <w:rFonts w:ascii="Cambria" w:hAnsi="Cambria"/>
          <w:lang w:val="es-ES"/>
        </w:rPr>
        <w:t xml:space="preserve">incurren en el mismo error y </w:t>
      </w:r>
      <w:r w:rsidR="00696341">
        <w:rPr>
          <w:rFonts w:ascii="Cambria" w:hAnsi="Cambria"/>
          <w:lang w:val="es-ES"/>
        </w:rPr>
        <w:t>se desviven en informarnos de que una etapa ha llegado a su fin</w:t>
      </w:r>
      <w:r w:rsidR="00EC2B51">
        <w:rPr>
          <w:rFonts w:ascii="Cambria" w:hAnsi="Cambria"/>
          <w:lang w:val="es-ES"/>
        </w:rPr>
        <w:t xml:space="preserve"> –</w:t>
      </w:r>
      <w:r w:rsidR="00E536C2">
        <w:rPr>
          <w:rFonts w:ascii="Cambria" w:hAnsi="Cambria"/>
          <w:lang w:val="es-ES"/>
        </w:rPr>
        <w:t xml:space="preserve"> ¿</w:t>
      </w:r>
      <w:r w:rsidR="00EC2B51">
        <w:rPr>
          <w:rFonts w:ascii="Cambria" w:hAnsi="Cambria"/>
          <w:lang w:val="es-ES"/>
        </w:rPr>
        <w:t>la etapa de las revoluciones</w:t>
      </w:r>
      <w:r w:rsidR="00E536C2">
        <w:rPr>
          <w:rFonts w:ascii="Cambria" w:hAnsi="Cambria"/>
          <w:lang w:val="es-ES"/>
        </w:rPr>
        <w:t>?</w:t>
      </w:r>
      <w:r w:rsidR="00EC2B51">
        <w:rPr>
          <w:rFonts w:ascii="Cambria" w:hAnsi="Cambria"/>
          <w:lang w:val="es-ES"/>
        </w:rPr>
        <w:t>-</w:t>
      </w:r>
      <w:r w:rsidR="00E536C2">
        <w:rPr>
          <w:rFonts w:ascii="Cambria" w:hAnsi="Cambria"/>
          <w:lang w:val="es-ES"/>
        </w:rPr>
        <w:t xml:space="preserve"> </w:t>
      </w:r>
      <w:r w:rsidR="00696341">
        <w:rPr>
          <w:rFonts w:ascii="Cambria" w:hAnsi="Cambria"/>
          <w:lang w:val="es-ES"/>
        </w:rPr>
        <w:t xml:space="preserve"> sin</w:t>
      </w:r>
      <w:r w:rsidR="00E536C2">
        <w:rPr>
          <w:rFonts w:ascii="Cambria" w:hAnsi="Cambria"/>
          <w:lang w:val="es-ES"/>
        </w:rPr>
        <w:t xml:space="preserve"> ofrecer prueba alguna y sin</w:t>
      </w:r>
      <w:r w:rsidR="00696341">
        <w:rPr>
          <w:rFonts w:ascii="Cambria" w:hAnsi="Cambria"/>
          <w:lang w:val="es-ES"/>
        </w:rPr>
        <w:t xml:space="preserve"> decirnos cuál es la que comienza ni que características tendría.</w:t>
      </w:r>
      <w:r w:rsidR="00696341">
        <w:rPr>
          <w:rFonts w:ascii="Cambria" w:hAnsi="Cambria"/>
          <w:lang w:val="es-ES"/>
        </w:rPr>
        <w:br/>
        <w:t xml:space="preserve">   </w:t>
      </w:r>
      <w:r w:rsidR="00D139DE">
        <w:rPr>
          <w:rFonts w:ascii="Cambria" w:hAnsi="Cambria"/>
          <w:lang w:val="es-ES"/>
        </w:rPr>
        <w:t xml:space="preserve">    </w:t>
      </w:r>
      <w:r w:rsidR="00696341">
        <w:rPr>
          <w:rFonts w:ascii="Cambria" w:hAnsi="Cambria"/>
          <w:lang w:val="es-ES"/>
        </w:rPr>
        <w:t>Lo anterior da pie a múltiples reflexiones. En primer lugar, para cuestionar la teoría de los  “grandes hombres” como</w:t>
      </w:r>
      <w:r w:rsidR="00EC2B51">
        <w:rPr>
          <w:rFonts w:ascii="Cambria" w:hAnsi="Cambria"/>
          <w:lang w:val="es-ES"/>
        </w:rPr>
        <w:t xml:space="preserve"> excluyentes</w:t>
      </w:r>
      <w:r w:rsidR="00696341">
        <w:rPr>
          <w:rFonts w:ascii="Cambria" w:hAnsi="Cambria"/>
          <w:lang w:val="es-ES"/>
        </w:rPr>
        <w:t xml:space="preserve"> hacedores de la historia, codificada a mediados del siglo diecinueve en la obra de Thomas Carlyle. Toda la historiografía posterior demuestra que esas grandes personalidades, cuyo papel es indiscutible, sólo pueden surgir cuando se produce una constelación de circunstancias sociales que favorecen su irrupción en el escenario histórico.  Esas condiciones ciertamente facilitaron la aparición de Fidel </w:t>
      </w:r>
      <w:r w:rsidR="00D139DE">
        <w:rPr>
          <w:rFonts w:ascii="Cambria" w:hAnsi="Cambria"/>
          <w:lang w:val="es-ES"/>
        </w:rPr>
        <w:t xml:space="preserve">a comienzos de los años cincuentas </w:t>
      </w:r>
      <w:r w:rsidR="00696341">
        <w:rPr>
          <w:rFonts w:ascii="Cambria" w:hAnsi="Cambria"/>
          <w:lang w:val="es-ES"/>
        </w:rPr>
        <w:t>pero este</w:t>
      </w:r>
      <w:r w:rsidR="00D139DE">
        <w:rPr>
          <w:rFonts w:ascii="Cambria" w:hAnsi="Cambria"/>
          <w:lang w:val="es-ES"/>
        </w:rPr>
        <w:t>,</w:t>
      </w:r>
      <w:r w:rsidR="00696341">
        <w:rPr>
          <w:rFonts w:ascii="Cambria" w:hAnsi="Cambria"/>
          <w:lang w:val="es-ES"/>
        </w:rPr>
        <w:t xml:space="preserve"> a su vez</w:t>
      </w:r>
      <w:r w:rsidR="00D139DE">
        <w:rPr>
          <w:rFonts w:ascii="Cambria" w:hAnsi="Cambria"/>
          <w:lang w:val="es-ES"/>
        </w:rPr>
        <w:t>,</w:t>
      </w:r>
      <w:r w:rsidR="00696341">
        <w:rPr>
          <w:rFonts w:ascii="Cambria" w:hAnsi="Cambria"/>
          <w:lang w:val="es-ES"/>
        </w:rPr>
        <w:t xml:space="preserve"> las fue modificando al punto tal</w:t>
      </w:r>
      <w:r w:rsidR="00CB28D3">
        <w:rPr>
          <w:rFonts w:ascii="Cambria" w:hAnsi="Cambria"/>
          <w:lang w:val="es-ES"/>
        </w:rPr>
        <w:t xml:space="preserve"> que</w:t>
      </w:r>
      <w:r w:rsidR="00EC2B51">
        <w:rPr>
          <w:rFonts w:ascii="Cambria" w:hAnsi="Cambria"/>
          <w:lang w:val="es-ES"/>
        </w:rPr>
        <w:t xml:space="preserve"> hoy en Cuba existen otras </w:t>
      </w:r>
      <w:r w:rsidR="00D139DE">
        <w:rPr>
          <w:rFonts w:ascii="Cambria" w:hAnsi="Cambria"/>
          <w:lang w:val="es-ES"/>
        </w:rPr>
        <w:t>que garantizan la continuación del ciclo iniciado con el Asalto al Moncada y el desembarco del Granma</w:t>
      </w:r>
      <w:r w:rsidR="00EC2B51">
        <w:rPr>
          <w:rFonts w:ascii="Cambria" w:hAnsi="Cambria"/>
          <w:lang w:val="es-ES"/>
        </w:rPr>
        <w:t>,</w:t>
      </w:r>
      <w:r w:rsidR="00D139DE">
        <w:rPr>
          <w:rFonts w:ascii="Cambria" w:hAnsi="Cambria"/>
          <w:lang w:val="es-ES"/>
        </w:rPr>
        <w:t xml:space="preserve"> al margen ya de la presencia</w:t>
      </w:r>
      <w:r w:rsidR="00EC2B51">
        <w:rPr>
          <w:rFonts w:ascii="Cambria" w:hAnsi="Cambria"/>
          <w:lang w:val="es-ES"/>
        </w:rPr>
        <w:t xml:space="preserve"> física</w:t>
      </w:r>
      <w:r w:rsidR="00D139DE">
        <w:rPr>
          <w:rFonts w:ascii="Cambria" w:hAnsi="Cambria"/>
          <w:lang w:val="es-ES"/>
        </w:rPr>
        <w:t xml:space="preserve"> del Comandante. En otras palabras, la revolución se ha</w:t>
      </w:r>
      <w:r w:rsidR="00EC2B51">
        <w:rPr>
          <w:rFonts w:ascii="Cambria" w:hAnsi="Cambria"/>
          <w:lang w:val="es-ES"/>
        </w:rPr>
        <w:t xml:space="preserve"> consolidado e</w:t>
      </w:r>
      <w:r w:rsidR="00D139DE">
        <w:rPr>
          <w:rFonts w:ascii="Cambria" w:hAnsi="Cambria"/>
          <w:lang w:val="es-ES"/>
        </w:rPr>
        <w:t xml:space="preserve"> institucionalizado y, en términos de Max Weber, el carisma se ha ru</w:t>
      </w:r>
      <w:r w:rsidR="00EC2B51">
        <w:rPr>
          <w:rFonts w:ascii="Cambria" w:hAnsi="Cambria"/>
          <w:lang w:val="es-ES"/>
        </w:rPr>
        <w:t xml:space="preserve">tinizado y ahora </w:t>
      </w:r>
      <w:r w:rsidR="00501016">
        <w:rPr>
          <w:rFonts w:ascii="Cambria" w:hAnsi="Cambria"/>
          <w:lang w:val="es-ES"/>
        </w:rPr>
        <w:t>son</w:t>
      </w:r>
      <w:r w:rsidR="00EC2B51">
        <w:rPr>
          <w:rFonts w:ascii="Cambria" w:hAnsi="Cambria"/>
          <w:lang w:val="es-ES"/>
        </w:rPr>
        <w:t xml:space="preserve"> el partido, las organizaciones populares y </w:t>
      </w:r>
      <w:r w:rsidR="00D139DE">
        <w:rPr>
          <w:rFonts w:ascii="Cambria" w:hAnsi="Cambria"/>
          <w:lang w:val="es-ES"/>
        </w:rPr>
        <w:t>las instituciones estatales las que continúan la obra iniciada por Fidel.</w:t>
      </w:r>
      <w:r w:rsidR="00903496">
        <w:rPr>
          <w:rFonts w:ascii="Cambria" w:hAnsi="Cambria"/>
          <w:lang w:val="es-ES"/>
        </w:rPr>
        <w:br/>
        <w:t xml:space="preserve">       </w:t>
      </w:r>
      <w:r w:rsidR="00DD76DE">
        <w:rPr>
          <w:rFonts w:ascii="Cambria" w:hAnsi="Cambria"/>
          <w:lang w:val="es-ES"/>
        </w:rPr>
        <w:t>Segundo,</w:t>
      </w:r>
      <w:r w:rsidR="00903496">
        <w:rPr>
          <w:rFonts w:ascii="Cambria" w:hAnsi="Cambria"/>
          <w:lang w:val="es-ES"/>
        </w:rPr>
        <w:t xml:space="preserve"> lo que el </w:t>
      </w:r>
      <w:r w:rsidR="00916AA8">
        <w:rPr>
          <w:rFonts w:ascii="Cambria" w:hAnsi="Cambria"/>
          <w:lang w:val="es-ES"/>
        </w:rPr>
        <w:t xml:space="preserve">discurso de la derecha olvida es que hay ciertos personajes históricos, y ciertamente Fidel es uno de los más importantes, que </w:t>
      </w:r>
      <w:r w:rsidR="00EC2B51">
        <w:rPr>
          <w:rFonts w:ascii="Cambria" w:hAnsi="Cambria"/>
          <w:lang w:val="es-ES"/>
        </w:rPr>
        <w:t>tienen la rara virtud de seguir produciendo</w:t>
      </w:r>
      <w:r w:rsidR="00916AA8">
        <w:rPr>
          <w:rFonts w:ascii="Cambria" w:hAnsi="Cambria"/>
          <w:lang w:val="es-ES"/>
        </w:rPr>
        <w:t xml:space="preserve"> hechos políticos una vez que dejaron este mundo.  Esto no tiene nada que ver con la religión o la metafísica </w:t>
      </w:r>
      <w:r w:rsidR="00EC2B51">
        <w:rPr>
          <w:rFonts w:ascii="Cambria" w:hAnsi="Cambria"/>
          <w:lang w:val="es-ES"/>
        </w:rPr>
        <w:t>porque son</w:t>
      </w:r>
      <w:r w:rsidR="00916AA8">
        <w:rPr>
          <w:rFonts w:ascii="Cambria" w:hAnsi="Cambria"/>
          <w:lang w:val="es-ES"/>
        </w:rPr>
        <w:t xml:space="preserve"> cuestiones de fácil comprobación en el mundo </w:t>
      </w:r>
      <w:r w:rsidR="00EC2B51">
        <w:rPr>
          <w:rFonts w:ascii="Cambria" w:hAnsi="Cambria"/>
          <w:lang w:val="es-ES"/>
        </w:rPr>
        <w:t>real. Veamos:</w:t>
      </w:r>
      <w:r w:rsidR="00916AA8">
        <w:rPr>
          <w:rFonts w:ascii="Cambria" w:hAnsi="Cambria"/>
          <w:lang w:val="es-ES"/>
        </w:rPr>
        <w:t xml:space="preserve"> a pesar de su defunción Fidel sigue moviendo el tablero geopolítico </w:t>
      </w:r>
      <w:r w:rsidR="00EC2B51">
        <w:rPr>
          <w:rFonts w:ascii="Cambria" w:hAnsi="Cambria"/>
          <w:lang w:val="es-ES"/>
        </w:rPr>
        <w:t>mundial</w:t>
      </w:r>
      <w:r w:rsidR="00916AA8">
        <w:rPr>
          <w:rFonts w:ascii="Cambria" w:hAnsi="Cambria"/>
          <w:lang w:val="es-ES"/>
        </w:rPr>
        <w:t xml:space="preserve">. </w:t>
      </w:r>
      <w:r w:rsidR="00EC2B51">
        <w:rPr>
          <w:rFonts w:ascii="Cambria" w:hAnsi="Cambria"/>
          <w:lang w:val="es-ES"/>
        </w:rPr>
        <w:t>La</w:t>
      </w:r>
      <w:r w:rsidR="00916AA8">
        <w:rPr>
          <w:rFonts w:ascii="Cambria" w:hAnsi="Cambria"/>
          <w:lang w:val="es-ES"/>
        </w:rPr>
        <w:t xml:space="preserve"> noche del Martes 29 de Noviembre, en el imponente acto de masas en la Plaza de la Revolución que tuvo lugar para despedir a Fidel de La Habana,  se dieron cita más de un centenar de jefes de estado y de gobierno, o de altos representantes oficiales que se hicieron presentes para expresar sus condolencias pero, al mismo tiempo, para manifestar</w:t>
      </w:r>
      <w:r w:rsidR="00EC2B51">
        <w:rPr>
          <w:rFonts w:ascii="Cambria" w:hAnsi="Cambria"/>
          <w:lang w:val="es-ES"/>
        </w:rPr>
        <w:t xml:space="preserve"> explícitamente</w:t>
      </w:r>
      <w:r w:rsidR="00916AA8">
        <w:rPr>
          <w:rFonts w:ascii="Cambria" w:hAnsi="Cambria"/>
          <w:lang w:val="es-ES"/>
        </w:rPr>
        <w:t xml:space="preserve"> su solidaridad con la Cuba revolucionaria. Es más, diecisiete de ellos solicitaron que se les diera la ocasión de hablar en el acto, de declarar públicamente su respeto por esa figura legendaria que acababa de partir y</w:t>
      </w:r>
      <w:r w:rsidR="00EC2B51">
        <w:rPr>
          <w:rFonts w:ascii="Cambria" w:hAnsi="Cambria"/>
          <w:lang w:val="es-ES"/>
        </w:rPr>
        <w:t xml:space="preserve"> de dar a conocer</w:t>
      </w:r>
      <w:r w:rsidR="00916AA8">
        <w:rPr>
          <w:rFonts w:ascii="Cambria" w:hAnsi="Cambria"/>
          <w:lang w:val="es-ES"/>
        </w:rPr>
        <w:t xml:space="preserve"> su respaldo a la obra construida por Fidel.  En esa o</w:t>
      </w:r>
      <w:r w:rsidR="00EC2B51">
        <w:rPr>
          <w:rFonts w:ascii="Cambria" w:hAnsi="Cambria"/>
          <w:lang w:val="es-ES"/>
        </w:rPr>
        <w:t>portunidad estuvieron presentes</w:t>
      </w:r>
      <w:r w:rsidR="00916AA8">
        <w:rPr>
          <w:rFonts w:ascii="Cambria" w:hAnsi="Cambria"/>
          <w:lang w:val="es-ES"/>
        </w:rPr>
        <w:t xml:space="preserve"> dos de los tres gobiernos de mayor gravita</w:t>
      </w:r>
      <w:r w:rsidR="00EC2B51">
        <w:rPr>
          <w:rFonts w:ascii="Cambria" w:hAnsi="Cambria"/>
          <w:lang w:val="es-ES"/>
        </w:rPr>
        <w:t xml:space="preserve">ción en los asuntos mundiales: </w:t>
      </w:r>
      <w:r w:rsidR="00916AA8">
        <w:rPr>
          <w:rFonts w:ascii="Cambria" w:hAnsi="Cambria"/>
          <w:lang w:val="es-ES"/>
        </w:rPr>
        <w:t>China envió a su Vicepresidente y Rusia al presidente de la Duna Estatal. Carcomida  por su resentimiento, la Casa Blanca no mandó a nadie. No sólo eso: su bandera sigue flameando al tope del asta, contrariando lo que hicieron todas las demás embajadas en La Habana que, en homenaje a Fidel, acataron el duelo decretado por el gobierno cubano y pusieron las suyas a media asta.</w:t>
      </w:r>
      <w:r w:rsidR="00DD76DE">
        <w:rPr>
          <w:rFonts w:ascii="Cambria" w:hAnsi="Cambria"/>
          <w:lang w:val="es-ES"/>
        </w:rPr>
        <w:t xml:space="preserve"> En el acto del martes pasado</w:t>
      </w:r>
      <w:r w:rsidR="00916AA8">
        <w:rPr>
          <w:rFonts w:ascii="Cambria" w:hAnsi="Cambria"/>
          <w:lang w:val="es-ES"/>
        </w:rPr>
        <w:t xml:space="preserve"> China y Rusia enviaron, al pie del monumento a José Martí, un mensaje cifrado a Donald Trump:</w:t>
      </w:r>
      <w:r w:rsidR="00EC2B51">
        <w:rPr>
          <w:rFonts w:ascii="Cambria" w:hAnsi="Cambria"/>
          <w:lang w:val="es-ES"/>
        </w:rPr>
        <w:t xml:space="preserve"> “</w:t>
      </w:r>
      <w:r w:rsidR="00916AA8">
        <w:rPr>
          <w:rFonts w:ascii="Cambria" w:hAnsi="Cambria"/>
          <w:lang w:val="es-ES"/>
        </w:rPr>
        <w:t>¡</w:t>
      </w:r>
      <w:r w:rsidR="00DD76DE">
        <w:rPr>
          <w:rFonts w:ascii="Cambria" w:hAnsi="Cambria"/>
          <w:lang w:val="es-ES"/>
        </w:rPr>
        <w:t xml:space="preserve">Ten cuidado. No te equivoques. </w:t>
      </w:r>
      <w:r w:rsidR="00EC2B51">
        <w:rPr>
          <w:rFonts w:ascii="Cambria" w:hAnsi="Cambria"/>
          <w:lang w:val="es-ES"/>
        </w:rPr>
        <w:t>Cuba no está sola!”</w:t>
      </w:r>
      <w:r w:rsidR="00501016">
        <w:rPr>
          <w:rFonts w:ascii="Cambria" w:hAnsi="Cambria"/>
          <w:lang w:val="es-ES"/>
        </w:rPr>
        <w:t xml:space="preserve"> </w:t>
      </w:r>
      <w:r w:rsidR="00EC2B51">
        <w:rPr>
          <w:rFonts w:ascii="Cambria" w:hAnsi="Cambria"/>
          <w:lang w:val="es-ES"/>
        </w:rPr>
        <w:t>,</w:t>
      </w:r>
      <w:r w:rsidR="00916AA8">
        <w:rPr>
          <w:rFonts w:ascii="Cambria" w:hAnsi="Cambria"/>
          <w:lang w:val="es-ES"/>
        </w:rPr>
        <w:t xml:space="preserve"> y vaya si es </w:t>
      </w:r>
      <w:r w:rsidR="00916AA8">
        <w:rPr>
          <w:rFonts w:ascii="Cambria" w:hAnsi="Cambria"/>
          <w:lang w:val="es-ES"/>
        </w:rPr>
        <w:lastRenderedPageBreak/>
        <w:t>importante este mensaje en vísperas de un gobierno como el que se viene en Washington. Pero aparte de aquellos dos países otros actores</w:t>
      </w:r>
      <w:r w:rsidR="00DD76DE">
        <w:rPr>
          <w:rFonts w:ascii="Cambria" w:hAnsi="Cambria"/>
          <w:lang w:val="es-ES"/>
        </w:rPr>
        <w:t>, con diversos grados de gravitación en</w:t>
      </w:r>
      <w:r w:rsidR="00916AA8">
        <w:rPr>
          <w:rFonts w:ascii="Cambria" w:hAnsi="Cambria"/>
          <w:lang w:val="es-ES"/>
        </w:rPr>
        <w:t xml:space="preserve"> la política internacional </w:t>
      </w:r>
      <w:r w:rsidR="00EC2B51">
        <w:rPr>
          <w:rFonts w:ascii="Cambria" w:hAnsi="Cambria"/>
          <w:lang w:val="es-ES"/>
        </w:rPr>
        <w:t>también estuvieron en ese</w:t>
      </w:r>
      <w:r w:rsidR="00916AA8">
        <w:rPr>
          <w:rFonts w:ascii="Cambria" w:hAnsi="Cambria"/>
          <w:lang w:val="es-ES"/>
        </w:rPr>
        <w:t xml:space="preserve"> acto: Sudáfrica, Irán, Argelia, Qatar, Vietnam, Bielorusia, Namibia y, por Europa, Grecia, amén de los latinoamericanos y caribeños: Bolivia, Dominica, Ecuador, El Salvador, México, Nicaragua y Venezuela.</w:t>
      </w:r>
      <w:r w:rsidR="00DD76DE">
        <w:rPr>
          <w:rFonts w:ascii="Cambria" w:hAnsi="Cambria"/>
          <w:lang w:val="es-ES"/>
        </w:rPr>
        <w:t xml:space="preserve"> En otras palabras, aún después de muerto Fidel sigue influyendo en el tablero geopolítico mundial. Y, ¿qué dudas cabe?, </w:t>
      </w:r>
      <w:r w:rsidR="00501016">
        <w:rPr>
          <w:rFonts w:ascii="Cambria" w:hAnsi="Cambria"/>
          <w:lang w:val="es-ES"/>
        </w:rPr>
        <w:t>lo seguirá haciendo</w:t>
      </w:r>
      <w:r w:rsidR="00DD76DE">
        <w:rPr>
          <w:rFonts w:ascii="Cambria" w:hAnsi="Cambria"/>
          <w:lang w:val="es-ES"/>
        </w:rPr>
        <w:t xml:space="preserve"> en los años venideros.</w:t>
      </w:r>
      <w:r w:rsidR="00DD76DE">
        <w:rPr>
          <w:rFonts w:ascii="Cambria" w:hAnsi="Cambria"/>
          <w:lang w:val="es-ES"/>
        </w:rPr>
        <w:br/>
        <w:t xml:space="preserve">       Tercero: la izquierda no tiene a su disposición el fenomenal arsenal de empresas, instituciones, </w:t>
      </w:r>
      <w:r w:rsidR="006B1D49">
        <w:rPr>
          <w:rFonts w:ascii="Cambria" w:hAnsi="Cambria"/>
          <w:lang w:val="es-ES"/>
        </w:rPr>
        <w:t xml:space="preserve">universidades, “tanques de pensamiento”, </w:t>
      </w:r>
      <w:r w:rsidR="00DD76DE">
        <w:rPr>
          <w:rFonts w:ascii="Cambria" w:hAnsi="Cambria"/>
          <w:lang w:val="es-ES"/>
        </w:rPr>
        <w:t>medios de comunicación y redes diplomáticas con que cuenta la derecha. Pero</w:t>
      </w:r>
      <w:r w:rsidR="006B1D49">
        <w:rPr>
          <w:rFonts w:ascii="Cambria" w:hAnsi="Cambria"/>
          <w:lang w:val="es-ES"/>
        </w:rPr>
        <w:t>, en cambio,</w:t>
      </w:r>
      <w:r w:rsidR="00DD76DE">
        <w:rPr>
          <w:rFonts w:ascii="Cambria" w:hAnsi="Cambria"/>
          <w:lang w:val="es-ES"/>
        </w:rPr>
        <w:t xml:space="preserve"> tiene algo de lo cual esta carece: </w:t>
      </w:r>
      <w:r w:rsidR="006B1D49">
        <w:rPr>
          <w:rFonts w:ascii="Cambria" w:hAnsi="Cambria"/>
          <w:lang w:val="es-ES"/>
        </w:rPr>
        <w:t xml:space="preserve">la </w:t>
      </w:r>
      <w:r w:rsidR="00DD76DE">
        <w:rPr>
          <w:rFonts w:ascii="Cambria" w:hAnsi="Cambria"/>
          <w:lang w:val="es-ES"/>
        </w:rPr>
        <w:t>fuerza moral</w:t>
      </w:r>
      <w:r w:rsidR="006B1D49">
        <w:rPr>
          <w:rFonts w:ascii="Cambria" w:hAnsi="Cambria"/>
          <w:lang w:val="es-ES"/>
        </w:rPr>
        <w:t xml:space="preserve"> </w:t>
      </w:r>
      <w:r w:rsidR="00DD76DE">
        <w:rPr>
          <w:rFonts w:ascii="Cambria" w:hAnsi="Cambria"/>
          <w:lang w:val="es-ES"/>
        </w:rPr>
        <w:t xml:space="preserve">que </w:t>
      </w:r>
      <w:r w:rsidR="006B1D49">
        <w:rPr>
          <w:rFonts w:ascii="Cambria" w:hAnsi="Cambria"/>
          <w:lang w:val="es-ES"/>
        </w:rPr>
        <w:t xml:space="preserve">brota de </w:t>
      </w:r>
      <w:r w:rsidR="00EC2B51">
        <w:rPr>
          <w:rFonts w:ascii="Cambria" w:hAnsi="Cambria"/>
          <w:lang w:val="es-ES"/>
        </w:rPr>
        <w:t>figuras ejemplares, como Fidel, Chávez, el Che, los dos Camilos (el cubano Cienfuegos y el colombiano Torres) y tantos otros. Y esos personajes</w:t>
      </w:r>
      <w:r w:rsidR="006B1D49">
        <w:rPr>
          <w:rFonts w:ascii="Cambria" w:hAnsi="Cambria"/>
          <w:lang w:val="es-ES"/>
        </w:rPr>
        <w:t xml:space="preserve"> tienen una virtud excepcional: </w:t>
      </w:r>
      <w:r w:rsidR="006A3FC8">
        <w:rPr>
          <w:rFonts w:ascii="Cambria" w:hAnsi="Cambria"/>
          <w:lang w:val="es-ES"/>
        </w:rPr>
        <w:t xml:space="preserve">lejos de que sus luces se extingan con su muerte, brillan cada vez con más fuerza en el firmamento político latinoamericano y caribeño. </w:t>
      </w:r>
      <w:r w:rsidR="000F24AA">
        <w:rPr>
          <w:rFonts w:ascii="Cambria" w:hAnsi="Cambria"/>
          <w:lang w:val="es-ES"/>
        </w:rPr>
        <w:t xml:space="preserve">En la segunda mitad del siglo veinte la derecha tuvo </w:t>
      </w:r>
      <w:r w:rsidR="00501016">
        <w:rPr>
          <w:rFonts w:ascii="Cambria" w:hAnsi="Cambria"/>
          <w:lang w:val="es-ES"/>
        </w:rPr>
        <w:t>un puñado de</w:t>
      </w:r>
      <w:r w:rsidR="000F24AA">
        <w:rPr>
          <w:rFonts w:ascii="Cambria" w:hAnsi="Cambria"/>
          <w:lang w:val="es-ES"/>
        </w:rPr>
        <w:t xml:space="preserve"> grandes políticos de proyección mundial: De Gaulle, Churchill, Kennedy para nombrar los más relevantes. ¿Qué queda de ellos? Estatuas, monumentos, alguna que otra biblioteca con sus nombres pero nada más.  Su recuerdo se fue disipando con el paso del tiempo. En Nuestra América, ¿quién se acuerda hoy de dos gobernantes a los que Washington ensalzó como las </w:t>
      </w:r>
      <w:r w:rsidR="006B1D49">
        <w:rPr>
          <w:rFonts w:ascii="Cambria" w:hAnsi="Cambria"/>
          <w:lang w:val="es-ES"/>
        </w:rPr>
        <w:t>“</w:t>
      </w:r>
      <w:r w:rsidR="000F24AA">
        <w:rPr>
          <w:rFonts w:ascii="Cambria" w:hAnsi="Cambria"/>
          <w:lang w:val="es-ES"/>
        </w:rPr>
        <w:t>alternativas democráticas” de la Revolución Cubana</w:t>
      </w:r>
      <w:r w:rsidR="00501016">
        <w:rPr>
          <w:rFonts w:ascii="Cambria" w:hAnsi="Cambria"/>
          <w:lang w:val="es-ES"/>
        </w:rPr>
        <w:t xml:space="preserve">? </w:t>
      </w:r>
      <w:r w:rsidR="000F24AA">
        <w:rPr>
          <w:rFonts w:ascii="Cambria" w:hAnsi="Cambria"/>
          <w:lang w:val="es-ES"/>
        </w:rPr>
        <w:t xml:space="preserve"> Hablamos de  Eduardo Frei Montalva, en Chile, con su famosa (y decepcionante) “revolución en libertad”, misma que, como era de esperar, fracasó y abrió las puertas al triunfo de Salvador Allende en 1970. Y también de Luis Muñoz Marín,</w:t>
      </w:r>
      <w:r w:rsidR="006B1D49">
        <w:rPr>
          <w:rFonts w:ascii="Cambria" w:hAnsi="Cambria"/>
          <w:lang w:val="es-ES"/>
        </w:rPr>
        <w:t xml:space="preserve"> gobernador de Puerto Rico, </w:t>
      </w:r>
      <w:r w:rsidR="000F24AA">
        <w:rPr>
          <w:rFonts w:ascii="Cambria" w:hAnsi="Cambria"/>
          <w:lang w:val="es-ES"/>
        </w:rPr>
        <w:t xml:space="preserve"> que la Casa Blanca exhibía para demostrar que podía haber algo mucho  mejor que Cuba en el Caribe. Ni el uno ni el otro dejaron nada a su paso</w:t>
      </w:r>
      <w:r w:rsidR="006B1D49">
        <w:rPr>
          <w:rFonts w:ascii="Cambria" w:hAnsi="Cambria"/>
          <w:lang w:val="es-ES"/>
        </w:rPr>
        <w:t xml:space="preserve"> y fracasaron sin atenuantes</w:t>
      </w:r>
      <w:r w:rsidR="000F24AA">
        <w:rPr>
          <w:rFonts w:ascii="Cambria" w:hAnsi="Cambria"/>
          <w:lang w:val="es-ES"/>
        </w:rPr>
        <w:t>. Parafraseando a Fidel, podemos afirmar que la historia no los absolvió sino que los olvidó.  El Che, en cambio, adquirió luego de su muerte una gravitación excepcional, que no cesa de crecer</w:t>
      </w:r>
      <w:r w:rsidR="006B1D49">
        <w:rPr>
          <w:rFonts w:ascii="Cambria" w:hAnsi="Cambria"/>
          <w:lang w:val="es-ES"/>
        </w:rPr>
        <w:t xml:space="preserve">, superior a la que tuvo en vida. </w:t>
      </w:r>
      <w:r w:rsidR="000F24AA">
        <w:rPr>
          <w:rFonts w:ascii="Cambria" w:hAnsi="Cambria"/>
          <w:lang w:val="es-ES"/>
        </w:rPr>
        <w:t xml:space="preserve">  Quienquiera que luche contra la injusticia y la opresión encuentra en la imagen del Guerrillero Heroico un símbolo que transmite sin ambigüedad alguna su mensaje de rebeldía. En Latinoamérica pero también en Asia, África, Medio Oriente y, también en Europa y ahora, de a poco, en Estados Unidos. Y  lo mismo está ocurriendo con Chávez y, sin ninguna duda, idéntica cosa ocurrirá con Fidel. Nuestros muertos nos dejan un legado imp</w:t>
      </w:r>
      <w:r>
        <w:rPr>
          <w:rFonts w:ascii="Cambria" w:hAnsi="Cambria"/>
          <w:lang w:val="es-ES"/>
        </w:rPr>
        <w:t>erecedero y</w:t>
      </w:r>
      <w:r w:rsidR="006B1D49">
        <w:rPr>
          <w:rFonts w:ascii="Cambria" w:hAnsi="Cambria"/>
          <w:lang w:val="es-ES"/>
        </w:rPr>
        <w:t xml:space="preserve"> sus valores y</w:t>
      </w:r>
      <w:r>
        <w:rPr>
          <w:rFonts w:ascii="Cambria" w:hAnsi="Cambria"/>
          <w:lang w:val="es-ES"/>
        </w:rPr>
        <w:t xml:space="preserve"> sus ideas –las famo</w:t>
      </w:r>
      <w:r w:rsidR="000F24AA">
        <w:rPr>
          <w:rFonts w:ascii="Cambria" w:hAnsi="Cambria"/>
          <w:lang w:val="es-ES"/>
        </w:rPr>
        <w:t xml:space="preserve">sas trincheras que para Martí eran más importantes que </w:t>
      </w:r>
      <w:r>
        <w:rPr>
          <w:rFonts w:ascii="Cambria" w:hAnsi="Cambria"/>
          <w:lang w:val="es-ES"/>
        </w:rPr>
        <w:t>las de piedra</w:t>
      </w:r>
      <w:r w:rsidR="006B1D49">
        <w:rPr>
          <w:rFonts w:ascii="Cambria" w:hAnsi="Cambria"/>
          <w:lang w:val="es-ES"/>
        </w:rPr>
        <w:t>- son</w:t>
      </w:r>
      <w:r>
        <w:rPr>
          <w:rFonts w:ascii="Cambria" w:hAnsi="Cambria"/>
          <w:lang w:val="es-ES"/>
        </w:rPr>
        <w:t xml:space="preserve"> </w:t>
      </w:r>
      <w:r w:rsidR="00501016">
        <w:rPr>
          <w:rFonts w:ascii="Cambria" w:hAnsi="Cambria"/>
          <w:lang w:val="es-ES"/>
        </w:rPr>
        <w:t>fecundas</w:t>
      </w:r>
      <w:r>
        <w:rPr>
          <w:rFonts w:ascii="Cambria" w:hAnsi="Cambria"/>
          <w:lang w:val="es-ES"/>
        </w:rPr>
        <w:t xml:space="preserve"> </w:t>
      </w:r>
      <w:r w:rsidR="000F24AA">
        <w:rPr>
          <w:rFonts w:ascii="Cambria" w:hAnsi="Cambria"/>
          <w:lang w:val="es-ES"/>
        </w:rPr>
        <w:t xml:space="preserve"> fuentes de inspiración para las luchas de hoy. Fidel, con </w:t>
      </w:r>
      <w:r>
        <w:rPr>
          <w:rFonts w:ascii="Cambria" w:hAnsi="Cambria"/>
          <w:lang w:val="es-ES"/>
        </w:rPr>
        <w:t>su</w:t>
      </w:r>
      <w:r w:rsidR="000F24AA">
        <w:rPr>
          <w:rFonts w:ascii="Cambria" w:hAnsi="Cambria"/>
          <w:lang w:val="es-ES"/>
        </w:rPr>
        <w:t xml:space="preserve"> pasión quijotesca de “soñar sueños imposibles, luchar contra enemigos imbatibles y alcanzar la estrella inalcanzable” seguirá estando más presente que nunca en las luchas para abolir al capitalismo y, de ese modo, salvar la continuidad de la especie humana. Vivirá entre nosotros, sólo que de otra manera, insuflándonos la fe y la convicción necesarias para librar con éxito la batalla contra la dictadura del capital. Esa fe y esa convicción con las cuales Fidel emprendió con éxito la campaña en Sierra Maestra</w:t>
      </w:r>
      <w:r w:rsidR="00501016">
        <w:rPr>
          <w:rFonts w:ascii="Cambria" w:hAnsi="Cambria"/>
          <w:lang w:val="es-ES"/>
        </w:rPr>
        <w:t xml:space="preserve"> luego del desembarco del Granma</w:t>
      </w:r>
      <w:r w:rsidR="000F24AA">
        <w:rPr>
          <w:rFonts w:ascii="Cambria" w:hAnsi="Cambria"/>
          <w:lang w:val="es-ES"/>
        </w:rPr>
        <w:t xml:space="preserve"> con apenas siete fusiles</w:t>
      </w:r>
      <w:r>
        <w:rPr>
          <w:rFonts w:ascii="Cambria" w:hAnsi="Cambria"/>
          <w:lang w:val="es-ES"/>
        </w:rPr>
        <w:t xml:space="preserve"> ante</w:t>
      </w:r>
      <w:r w:rsidR="006B1D49">
        <w:rPr>
          <w:rFonts w:ascii="Cambria" w:hAnsi="Cambria"/>
          <w:lang w:val="es-ES"/>
        </w:rPr>
        <w:t xml:space="preserve"> la mirada azorada de sus compañ</w:t>
      </w:r>
      <w:r>
        <w:rPr>
          <w:rFonts w:ascii="Cambria" w:hAnsi="Cambria"/>
          <w:lang w:val="es-ES"/>
        </w:rPr>
        <w:t>eros</w:t>
      </w:r>
      <w:r w:rsidR="000F24AA">
        <w:rPr>
          <w:rFonts w:ascii="Cambria" w:hAnsi="Cambria"/>
          <w:lang w:val="es-ES"/>
        </w:rPr>
        <w:t>; o cuando aseguró que Cuba sobreviviría a los horrores del “período especial” agigantados por el criminal bloqueo de Estados Unidos; o cuando dijo que el niño Elián volvería a Cuba, y volvió; o cuando afirmó que “los 5” volverían a Cuba, y volvieron.</w:t>
      </w:r>
      <w:r>
        <w:rPr>
          <w:rFonts w:ascii="Cambria" w:hAnsi="Cambria"/>
          <w:lang w:val="es-ES"/>
        </w:rPr>
        <w:t xml:space="preserve"> </w:t>
      </w:r>
      <w:r w:rsidR="00501016">
        <w:rPr>
          <w:rFonts w:ascii="Cambria" w:hAnsi="Cambria"/>
          <w:lang w:val="es-ES"/>
        </w:rPr>
        <w:t xml:space="preserve">Ese </w:t>
      </w:r>
      <w:r>
        <w:rPr>
          <w:rFonts w:ascii="Cambria" w:hAnsi="Cambria"/>
          <w:lang w:val="es-ES"/>
        </w:rPr>
        <w:t xml:space="preserve"> gramsciano optimismo de la voluntad capaz de mover montañas</w:t>
      </w:r>
      <w:r w:rsidR="006B1D49">
        <w:rPr>
          <w:rFonts w:ascii="Cambria" w:hAnsi="Cambria"/>
          <w:lang w:val="es-ES"/>
        </w:rPr>
        <w:t xml:space="preserve"> </w:t>
      </w:r>
      <w:r w:rsidR="00501016">
        <w:rPr>
          <w:rFonts w:ascii="Cambria" w:hAnsi="Cambria"/>
          <w:lang w:val="es-ES"/>
        </w:rPr>
        <w:t xml:space="preserve">de Fidel </w:t>
      </w:r>
      <w:r w:rsidR="006B1D49">
        <w:rPr>
          <w:rFonts w:ascii="Cambria" w:hAnsi="Cambria"/>
          <w:lang w:val="es-ES"/>
        </w:rPr>
        <w:t>sigue siendo un patrimonio decisivo para la izquierda mundial</w:t>
      </w:r>
      <w:r w:rsidR="00501016">
        <w:rPr>
          <w:rFonts w:ascii="Cambria" w:hAnsi="Cambria"/>
          <w:lang w:val="es-ES"/>
        </w:rPr>
        <w:t xml:space="preserve">. Y </w:t>
      </w:r>
      <w:r>
        <w:rPr>
          <w:rFonts w:ascii="Cambria" w:hAnsi="Cambria"/>
          <w:lang w:val="es-ES"/>
        </w:rPr>
        <w:t>nos dio una prueba la noche en que el pueblo habanero lo despedía y removió, en beneficio de Cuba</w:t>
      </w:r>
      <w:r w:rsidR="00501016">
        <w:rPr>
          <w:rFonts w:ascii="Cambria" w:hAnsi="Cambria"/>
          <w:lang w:val="es-ES"/>
        </w:rPr>
        <w:t xml:space="preserve"> y para </w:t>
      </w:r>
      <w:r w:rsidR="00501016">
        <w:rPr>
          <w:rFonts w:ascii="Cambria" w:hAnsi="Cambria"/>
          <w:lang w:val="es-ES"/>
        </w:rPr>
        <w:lastRenderedPageBreak/>
        <w:t>sorpresa de Estados Unidos</w:t>
      </w:r>
      <w:r>
        <w:rPr>
          <w:rFonts w:ascii="Cambria" w:hAnsi="Cambria"/>
          <w:lang w:val="es-ES"/>
        </w:rPr>
        <w:t>, las piezas del tablero geopolítico mundial.</w:t>
      </w:r>
      <w:r w:rsidR="000F24AA">
        <w:rPr>
          <w:rFonts w:ascii="Cambria" w:hAnsi="Cambria"/>
          <w:lang w:val="es-ES"/>
        </w:rPr>
        <w:t xml:space="preserve">  Por eso, cabe preguntarse: ¿murió Fidel?</w:t>
      </w:r>
    </w:p>
    <w:p w:rsidR="009D44FE" w:rsidRDefault="009D44FE" w:rsidP="00CB23CA">
      <w:pPr>
        <w:jc w:val="both"/>
        <w:rPr>
          <w:rFonts w:ascii="Cambria" w:hAnsi="Cambria"/>
          <w:lang w:val="es-ES"/>
        </w:rPr>
      </w:pPr>
      <w:bookmarkStart w:id="0" w:name="_GoBack"/>
      <w:bookmarkEnd w:id="0"/>
    </w:p>
    <w:p w:rsidR="009D44FE" w:rsidRDefault="009D44FE" w:rsidP="009D44FE">
      <w:pPr>
        <w:jc w:val="right"/>
        <w:rPr>
          <w:rFonts w:ascii="Cambria" w:hAnsi="Cambria"/>
          <w:lang w:val="es-ES"/>
        </w:rPr>
      </w:pPr>
      <w:r>
        <w:rPr>
          <w:rFonts w:ascii="Cambria" w:hAnsi="Cambria"/>
          <w:lang w:val="es-ES"/>
        </w:rPr>
        <w:t>2 de diciembre de 2016</w:t>
      </w:r>
    </w:p>
    <w:p w:rsidR="000F24AA" w:rsidRDefault="000F24AA" w:rsidP="00CB23CA">
      <w:pPr>
        <w:jc w:val="both"/>
        <w:rPr>
          <w:rFonts w:ascii="Georgia" w:hAnsi="Georgia"/>
          <w:color w:val="000000"/>
          <w:sz w:val="18"/>
          <w:szCs w:val="18"/>
          <w:shd w:val="clear" w:color="auto" w:fill="FFFFFF"/>
        </w:rPr>
      </w:pPr>
      <w:r>
        <w:rPr>
          <w:rFonts w:ascii="Georgia" w:hAnsi="Georgia"/>
          <w:color w:val="000000"/>
          <w:sz w:val="18"/>
          <w:szCs w:val="18"/>
          <w:shd w:val="clear" w:color="auto" w:fill="FFFFFF"/>
        </w:rPr>
        <w:t xml:space="preserve"> </w:t>
      </w:r>
    </w:p>
    <w:p w:rsidR="000F24AA" w:rsidRDefault="000F24AA" w:rsidP="00CB23CA">
      <w:pPr>
        <w:jc w:val="both"/>
        <w:rPr>
          <w:rFonts w:ascii="Cambria" w:hAnsi="Cambria"/>
          <w:lang w:val="es-ES"/>
        </w:rPr>
      </w:pPr>
    </w:p>
    <w:p w:rsidR="000F24AA" w:rsidRDefault="000F24AA" w:rsidP="00CB23CA">
      <w:pPr>
        <w:jc w:val="both"/>
      </w:pPr>
      <w:r>
        <w:rPr>
          <w:rFonts w:ascii="Georgia" w:hAnsi="Georgia"/>
          <w:color w:val="000000"/>
          <w:sz w:val="18"/>
          <w:szCs w:val="18"/>
          <w:shd w:val="clear" w:color="auto" w:fill="FFFFFF"/>
        </w:rPr>
        <w:t xml:space="preserve"> </w:t>
      </w:r>
    </w:p>
    <w:p w:rsidR="000F24AA" w:rsidRDefault="000F24AA" w:rsidP="00CB23CA">
      <w:pPr>
        <w:jc w:val="both"/>
        <w:rPr>
          <w:rFonts w:ascii="Cambria" w:hAnsi="Cambria"/>
          <w:lang w:val="es-ES"/>
        </w:rPr>
      </w:pPr>
    </w:p>
    <w:p w:rsidR="000F24AA" w:rsidRDefault="000F24AA" w:rsidP="00CB23CA">
      <w:pPr>
        <w:jc w:val="both"/>
      </w:pPr>
      <w:r>
        <w:rPr>
          <w:rFonts w:ascii="Cambria" w:hAnsi="Cambria"/>
          <w:lang w:val="es-ES"/>
        </w:rPr>
        <w:t xml:space="preserve"> </w:t>
      </w:r>
    </w:p>
    <w:p w:rsidR="00903496" w:rsidRPr="008441B1" w:rsidRDefault="00916AA8" w:rsidP="00CB23CA">
      <w:pPr>
        <w:jc w:val="both"/>
        <w:rPr>
          <w:rFonts w:ascii="Cambria" w:hAnsi="Cambria"/>
          <w:lang w:val="es-ES"/>
        </w:rPr>
      </w:pPr>
      <w:r>
        <w:rPr>
          <w:rFonts w:ascii="Cambria" w:hAnsi="Cambria"/>
          <w:lang w:val="es-ES"/>
        </w:rPr>
        <w:br/>
      </w:r>
    </w:p>
    <w:p w:rsidR="00D9381F" w:rsidRDefault="00A50F8F" w:rsidP="00CB23CA">
      <w:pPr>
        <w:jc w:val="both"/>
      </w:pPr>
      <w:r>
        <w:rPr>
          <w:rFonts w:ascii="Georgia" w:hAnsi="Georgia"/>
          <w:color w:val="000000"/>
          <w:sz w:val="18"/>
          <w:szCs w:val="18"/>
          <w:shd w:val="clear" w:color="auto" w:fill="FFFFFF"/>
        </w:rPr>
        <w:t xml:space="preserve"> </w:t>
      </w:r>
    </w:p>
    <w:p w:rsidR="00D9381F" w:rsidRDefault="00D9381F" w:rsidP="00CB23CA">
      <w:pPr>
        <w:jc w:val="both"/>
        <w:rPr>
          <w:rFonts w:ascii="Cambria" w:hAnsi="Cambria"/>
          <w:lang w:val="es-ES"/>
        </w:rPr>
      </w:pPr>
    </w:p>
    <w:p w:rsidR="00D9381F" w:rsidRDefault="00A50F8F" w:rsidP="00CB23CA">
      <w:pPr>
        <w:jc w:val="both"/>
      </w:pPr>
      <w:r>
        <w:rPr>
          <w:rFonts w:ascii="Cambria" w:hAnsi="Cambria"/>
          <w:lang w:val="es-ES"/>
        </w:rPr>
        <w:t xml:space="preserve"> </w:t>
      </w:r>
    </w:p>
    <w:sectPr w:rsidR="00D9381F" w:rsidSect="00D9381F">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FB8" w:rsidRDefault="003D4FB8" w:rsidP="00D9381F">
      <w:pPr>
        <w:spacing w:after="0" w:line="240" w:lineRule="auto"/>
      </w:pPr>
      <w:r>
        <w:separator/>
      </w:r>
    </w:p>
  </w:endnote>
  <w:endnote w:type="continuationSeparator" w:id="0">
    <w:p w:rsidR="003D4FB8" w:rsidRDefault="003D4FB8" w:rsidP="00D9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FB8" w:rsidRDefault="003D4FB8" w:rsidP="00D9381F">
      <w:pPr>
        <w:spacing w:after="0" w:line="240" w:lineRule="auto"/>
      </w:pPr>
      <w:r w:rsidRPr="00D9381F">
        <w:rPr>
          <w:color w:val="000000"/>
        </w:rPr>
        <w:separator/>
      </w:r>
    </w:p>
  </w:footnote>
  <w:footnote w:type="continuationSeparator" w:id="0">
    <w:p w:rsidR="003D4FB8" w:rsidRDefault="003D4FB8" w:rsidP="00D938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1F"/>
    <w:rsid w:val="00092D56"/>
    <w:rsid w:val="000F24AA"/>
    <w:rsid w:val="00111296"/>
    <w:rsid w:val="001B1F35"/>
    <w:rsid w:val="00292DE6"/>
    <w:rsid w:val="002C622E"/>
    <w:rsid w:val="003D4FB8"/>
    <w:rsid w:val="00501016"/>
    <w:rsid w:val="00646856"/>
    <w:rsid w:val="00696341"/>
    <w:rsid w:val="006A3FC8"/>
    <w:rsid w:val="006B1D49"/>
    <w:rsid w:val="006D158E"/>
    <w:rsid w:val="00734A94"/>
    <w:rsid w:val="00806F18"/>
    <w:rsid w:val="008441B1"/>
    <w:rsid w:val="00903496"/>
    <w:rsid w:val="00916AA8"/>
    <w:rsid w:val="009C735F"/>
    <w:rsid w:val="009D44FE"/>
    <w:rsid w:val="00A04674"/>
    <w:rsid w:val="00A50F8F"/>
    <w:rsid w:val="00AC0ED4"/>
    <w:rsid w:val="00B65F82"/>
    <w:rsid w:val="00BF2EF0"/>
    <w:rsid w:val="00C11822"/>
    <w:rsid w:val="00CB23CA"/>
    <w:rsid w:val="00CB28D3"/>
    <w:rsid w:val="00CC5313"/>
    <w:rsid w:val="00CE21B2"/>
    <w:rsid w:val="00D139DE"/>
    <w:rsid w:val="00D715B6"/>
    <w:rsid w:val="00D9381F"/>
    <w:rsid w:val="00DD76DE"/>
    <w:rsid w:val="00E536C2"/>
    <w:rsid w:val="00EB2389"/>
    <w:rsid w:val="00EC2B51"/>
    <w:rsid w:val="00EF6E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D7FF7-32B3-4FC3-A000-E8AF8FB2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381F"/>
    <w:pPr>
      <w:suppressAutoHyphens/>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rsid w:val="00D93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1267</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AtilioBoron</dc:creator>
  <cp:lastModifiedBy>Mario</cp:lastModifiedBy>
  <cp:revision>3</cp:revision>
  <dcterms:created xsi:type="dcterms:W3CDTF">2016-12-15T15:08:00Z</dcterms:created>
  <dcterms:modified xsi:type="dcterms:W3CDTF">2016-12-15T15:11:00Z</dcterms:modified>
</cp:coreProperties>
</file>