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B6" w:rsidRDefault="00C461BB" w:rsidP="00C461BB">
      <w:pPr>
        <w:jc w:val="both"/>
        <w:rPr>
          <w:b/>
        </w:rPr>
      </w:pPr>
      <w:r>
        <w:rPr>
          <w:b/>
        </w:rPr>
        <w:t xml:space="preserve">                       ¿REQUIEM DEFINITIVO PARA LAS CUMBRES DE LAS AMÉRICAS?</w:t>
      </w:r>
    </w:p>
    <w:p w:rsidR="00CC6515" w:rsidRPr="00500E93" w:rsidRDefault="00CC6515" w:rsidP="00C461BB">
      <w:pPr>
        <w:jc w:val="both"/>
        <w:rPr>
          <w:b/>
          <w:i/>
        </w:rPr>
      </w:pPr>
      <w:r>
        <w:rPr>
          <w:b/>
          <w:i/>
        </w:rPr>
        <w:t xml:space="preserve">“Los EE UU parecen destinados por la Providencia para plagar la América de miseria en nombre </w:t>
      </w:r>
      <w:r w:rsidR="00DB0B2D">
        <w:rPr>
          <w:b/>
          <w:i/>
        </w:rPr>
        <w:t xml:space="preserve">de </w:t>
      </w:r>
      <w:r>
        <w:rPr>
          <w:b/>
          <w:i/>
        </w:rPr>
        <w:t>la libertad.”</w:t>
      </w:r>
      <w:r w:rsidR="00500E93">
        <w:rPr>
          <w:b/>
          <w:i/>
        </w:rPr>
        <w:t xml:space="preserve">           </w:t>
      </w:r>
      <w:r w:rsidR="00576E33">
        <w:rPr>
          <w:b/>
          <w:i/>
        </w:rPr>
        <w:t xml:space="preserve">                              </w:t>
      </w:r>
      <w:r>
        <w:rPr>
          <w:b/>
        </w:rPr>
        <w:t>LIBERTADOR  GENERAL  SIMÓN  BOLÍVAR</w:t>
      </w:r>
    </w:p>
    <w:p w:rsidR="00DF10E7" w:rsidRDefault="00DF10E7" w:rsidP="00DF10E7">
      <w:pPr>
        <w:jc w:val="both"/>
        <w:rPr>
          <w:rFonts w:ascii="Calibri" w:eastAsia="Calibri" w:hAnsi="Calibri" w:cs="Times New Roman"/>
        </w:rPr>
      </w:pPr>
      <w:r>
        <w:rPr>
          <w:rFonts w:ascii="Calibri" w:eastAsia="Calibri" w:hAnsi="Calibri" w:cs="Times New Roman"/>
        </w:rPr>
        <w:t>El  proceso de las  llamadas CUMBRES  DE LAS  AMÉRICAS</w:t>
      </w:r>
      <w:r w:rsidR="00555985">
        <w:rPr>
          <w:rFonts w:ascii="Calibri" w:eastAsia="Calibri" w:hAnsi="Calibri" w:cs="Times New Roman"/>
        </w:rPr>
        <w:t xml:space="preserve"> se  inició </w:t>
      </w:r>
      <w:r>
        <w:rPr>
          <w:rFonts w:ascii="Calibri" w:eastAsia="Calibri" w:hAnsi="Calibri" w:cs="Times New Roman"/>
        </w:rPr>
        <w:t xml:space="preserve">en  el  Consenso  de  Washington en  el  año  1989.   EE  UU  y  sus  aliados,  los  países  más  ricos   del  mundo  y  los  organismos  financieros  internacionales,  diseñaron  la  arquitectura  económica  mundial  para  apoderarse  de  las  riquezas  y  los  recursos  naturales  de  los  países  del  planeta.   En  el  marco  de  las  aplicaciones  regionales,  al  Hemisferio  Occidental,  término  con  el  cual  es  designado  el  Continente  Americano,  le  correspondió    las  llamadas  Cumbres  de  las  Américas,  encuentros  de  mandatarios  de  la  </w:t>
      </w:r>
      <w:r w:rsidR="00090171">
        <w:rPr>
          <w:rFonts w:ascii="Calibri" w:eastAsia="Calibri" w:hAnsi="Calibri" w:cs="Times New Roman"/>
        </w:rPr>
        <w:t>R</w:t>
      </w:r>
      <w:r>
        <w:rPr>
          <w:rFonts w:ascii="Calibri" w:eastAsia="Calibri" w:hAnsi="Calibri" w:cs="Times New Roman"/>
        </w:rPr>
        <w:t xml:space="preserve">egión   donde  se  fijan  las   estrategias  políticas,  sociales,  culturales,  científicas  y  tecnológicas,  laborales,  económicas,  educativas,  sanitarias,  energéticas,  ambientales,  de  recursos  naturales,  derechos  humanos,  de  comunicaciones,  transportes  y  militares.  </w:t>
      </w:r>
    </w:p>
    <w:p w:rsidR="002C0C79" w:rsidRDefault="00DF10E7" w:rsidP="00DF10E7">
      <w:pPr>
        <w:jc w:val="both"/>
        <w:rPr>
          <w:rFonts w:ascii="Calibri" w:eastAsia="Calibri" w:hAnsi="Calibri" w:cs="Times New Roman"/>
        </w:rPr>
      </w:pPr>
      <w:r>
        <w:rPr>
          <w:rFonts w:ascii="Calibri" w:eastAsia="Calibri" w:hAnsi="Calibri" w:cs="Times New Roman"/>
        </w:rPr>
        <w:t xml:space="preserve">La  </w:t>
      </w:r>
      <w:r w:rsidRPr="005C7F3B">
        <w:rPr>
          <w:rFonts w:ascii="Calibri" w:eastAsia="Calibri" w:hAnsi="Calibri" w:cs="Times New Roman"/>
          <w:b/>
        </w:rPr>
        <w:t>Primera  Cumbre</w:t>
      </w:r>
      <w:r>
        <w:rPr>
          <w:rFonts w:ascii="Calibri" w:eastAsia="Calibri" w:hAnsi="Calibri" w:cs="Times New Roman"/>
        </w:rPr>
        <w:t xml:space="preserve">   se  realizó  en  Miami,  EE  UU,  del  9  al  11  de  diciembre  de  1994.  A  ella  asistieron  34  Presidentes.   La  única  ausente,   expulsada  de  la  OEA  en  1962,  fue  Cuba.  En  ella,  se  ratificó    como  elementos  político,  la  Democracia  Representativa,  (adoptada  en  la  Reunión  de  la  OEA  en  Santiago  de  Chile  en  1991),    y   económico,  el  libre  comercio  y  la  integración  económica  continental.  Así  se  estableció  el  ALCA  (Área  de  Libre  Comercio  de  las  Américas),  nacido  en  1991,  bajo  el  mandato  de  Bush  padre,  con  el  nombre  de  </w:t>
      </w:r>
      <w:r w:rsidRPr="0048532D">
        <w:rPr>
          <w:rFonts w:ascii="Calibri" w:eastAsia="Calibri" w:hAnsi="Calibri" w:cs="Times New Roman"/>
          <w:i/>
        </w:rPr>
        <w:t>Iniciativa  de  Libre  Comercio</w:t>
      </w:r>
      <w:r>
        <w:rPr>
          <w:rFonts w:ascii="Calibri" w:eastAsia="Calibri" w:hAnsi="Calibri" w:cs="Times New Roman"/>
        </w:rPr>
        <w:t xml:space="preserve">  </w:t>
      </w:r>
      <w:r w:rsidRPr="0048532D">
        <w:rPr>
          <w:rFonts w:ascii="Calibri" w:eastAsia="Calibri" w:hAnsi="Calibri" w:cs="Times New Roman"/>
          <w:i/>
        </w:rPr>
        <w:t>para  las  Américas</w:t>
      </w:r>
      <w:r>
        <w:rPr>
          <w:rFonts w:ascii="Calibri" w:eastAsia="Calibri" w:hAnsi="Calibri" w:cs="Times New Roman"/>
        </w:rPr>
        <w:t>.   La  fecha  elegida  para  concluir  las  negociaciones  e  instrumentarlo  fue  fijada  para  el  año  2005.  Se  hizo  hincapié  en  la  necesidad  de  contar  durante  el  proceso  con  la  cooperación  y  el  financiamiento  del  sector  privado  y  de  organizaciones  internacionales.  Además,  se  sentaron  las  bases  para  el  nacimiento  del  nuevo  Sistema  Interamericano  de  Defensa  (SIAD),  que  sería  puesto  en  práctica  a  partir  de  la  Primera  Reunión  de  Ministros  de  Defensa  de  las  Américas,  realizada  en  Williamsburg,  EE  UU,  en  julio  de  1995.</w:t>
      </w:r>
    </w:p>
    <w:p w:rsidR="00DF10E7" w:rsidRDefault="00DF10E7" w:rsidP="00DF10E7">
      <w:pPr>
        <w:jc w:val="both"/>
        <w:rPr>
          <w:rFonts w:ascii="Calibri" w:eastAsia="Calibri" w:hAnsi="Calibri" w:cs="Times New Roman"/>
        </w:rPr>
      </w:pPr>
      <w:r>
        <w:rPr>
          <w:rFonts w:ascii="Calibri" w:eastAsia="Calibri" w:hAnsi="Calibri" w:cs="Times New Roman"/>
        </w:rPr>
        <w:t xml:space="preserve">La  </w:t>
      </w:r>
      <w:r w:rsidRPr="005C7F3B">
        <w:rPr>
          <w:rFonts w:ascii="Calibri" w:eastAsia="Calibri" w:hAnsi="Calibri" w:cs="Times New Roman"/>
          <w:b/>
        </w:rPr>
        <w:t>Segunda  Cumbre</w:t>
      </w:r>
      <w:r>
        <w:rPr>
          <w:rFonts w:ascii="Calibri" w:eastAsia="Calibri" w:hAnsi="Calibri" w:cs="Times New Roman"/>
        </w:rPr>
        <w:t xml:space="preserve">  se  realizó  en  Santiago  de  Chile  del  18  al  19  de  abril  de  1998   y  ratificó  los  objetivos  enunciados  en  Miami.  Se  acordó  iniciar  las  negociaciones finales del  ALCA.  Se  reconocieron  las  contribuciones  del  Banco  Interamericano  de  Desarrollo  (BID),  de  la  OEA  y  de  la  Comisión  Económica  de  las  Naciones  Unidas  para  América  Latina  (CEPAL)</w:t>
      </w:r>
      <w:r w:rsidR="005C7F3B">
        <w:rPr>
          <w:rFonts w:ascii="Calibri" w:eastAsia="Calibri" w:hAnsi="Calibri" w:cs="Times New Roman"/>
        </w:rPr>
        <w:t xml:space="preserve"> a</w:t>
      </w:r>
      <w:r>
        <w:rPr>
          <w:rFonts w:ascii="Calibri" w:eastAsia="Calibri" w:hAnsi="Calibri" w:cs="Times New Roman"/>
        </w:rPr>
        <w:t xml:space="preserve">  este   proceso  y  al  igual  que  la  Primera  Cumbre  determinó  como  enemigos  del  Continente,  a  instancias  de  EE  UU,  al  terrorismo,  el  narcotráfico,  las  armas  de  destrucción  masivas</w:t>
      </w:r>
      <w:r w:rsidR="002C3780">
        <w:rPr>
          <w:rFonts w:ascii="Calibri" w:eastAsia="Calibri" w:hAnsi="Calibri" w:cs="Times New Roman"/>
        </w:rPr>
        <w:t>.</w:t>
      </w:r>
    </w:p>
    <w:p w:rsidR="00DF10E7" w:rsidRDefault="00DF10E7" w:rsidP="00DF10E7">
      <w:pPr>
        <w:jc w:val="both"/>
        <w:rPr>
          <w:rFonts w:ascii="Calibri" w:eastAsia="Calibri" w:hAnsi="Calibri" w:cs="Times New Roman"/>
        </w:rPr>
      </w:pPr>
      <w:r>
        <w:rPr>
          <w:rFonts w:ascii="Calibri" w:eastAsia="Calibri" w:hAnsi="Calibri" w:cs="Times New Roman"/>
        </w:rPr>
        <w:t xml:space="preserve">La  </w:t>
      </w:r>
      <w:r w:rsidRPr="005C7F3B">
        <w:rPr>
          <w:rFonts w:ascii="Calibri" w:eastAsia="Calibri" w:hAnsi="Calibri" w:cs="Times New Roman"/>
          <w:b/>
        </w:rPr>
        <w:t>Tercera  Cumbre</w:t>
      </w:r>
      <w:r>
        <w:rPr>
          <w:rFonts w:ascii="Calibri" w:eastAsia="Calibri" w:hAnsi="Calibri" w:cs="Times New Roman"/>
        </w:rPr>
        <w:t xml:space="preserve">  se realizó  en  Qu</w:t>
      </w:r>
      <w:r w:rsidR="002C0C79">
        <w:rPr>
          <w:rFonts w:ascii="Calibri" w:eastAsia="Calibri" w:hAnsi="Calibri" w:cs="Times New Roman"/>
        </w:rPr>
        <w:t>e</w:t>
      </w:r>
      <w:r>
        <w:rPr>
          <w:rFonts w:ascii="Calibri" w:eastAsia="Calibri" w:hAnsi="Calibri" w:cs="Times New Roman"/>
        </w:rPr>
        <w:t xml:space="preserve">bec,  Canadá,  en  abril  de  2001.  Igual  que  la  Segunda,  ratificó  las  determinaciones  de  la  Cumbre  de  Miami.  Ordenó  la  preparación  de  la  Carta  Democrática Interamericana,  para  ser   presentada   a  la  OEA   en  la  Reunión  que  ésta  llevaría  a  cabo   en  Lima,  Perú,   en  septiembre  de  2001.  </w:t>
      </w:r>
      <w:r w:rsidRPr="005C7F3B">
        <w:rPr>
          <w:rFonts w:ascii="Calibri" w:eastAsia="Calibri" w:hAnsi="Calibri" w:cs="Times New Roman"/>
          <w:b/>
        </w:rPr>
        <w:t>La   única  oposición  a  este  acto  provino  de</w:t>
      </w:r>
      <w:r>
        <w:rPr>
          <w:rFonts w:ascii="Calibri" w:eastAsia="Calibri" w:hAnsi="Calibri" w:cs="Times New Roman"/>
        </w:rPr>
        <w:t xml:space="preserve">    </w:t>
      </w:r>
      <w:r w:rsidRPr="005C7F3B">
        <w:rPr>
          <w:rFonts w:ascii="Calibri" w:eastAsia="Calibri" w:hAnsi="Calibri" w:cs="Times New Roman"/>
          <w:b/>
        </w:rPr>
        <w:t>Venezuela</w:t>
      </w:r>
      <w:r>
        <w:rPr>
          <w:rFonts w:ascii="Calibri" w:eastAsia="Calibri" w:hAnsi="Calibri" w:cs="Times New Roman"/>
        </w:rPr>
        <w:t xml:space="preserve">.  Surgieron  como  nuevas  amenazas a  la  </w:t>
      </w:r>
      <w:r w:rsidR="002C3780">
        <w:rPr>
          <w:rFonts w:ascii="Calibri" w:eastAsia="Calibri" w:hAnsi="Calibri" w:cs="Times New Roman"/>
        </w:rPr>
        <w:t>R</w:t>
      </w:r>
      <w:r>
        <w:rPr>
          <w:rFonts w:ascii="Calibri" w:eastAsia="Calibri" w:hAnsi="Calibri" w:cs="Times New Roman"/>
        </w:rPr>
        <w:t xml:space="preserve">egión  el  crimen  organizado  y  la  violencia  social.  Se  anunció  la  elaboración  del   borrador   preliminar  del  ALCA,  llevado  a  cabo  en el  período  comprendido  entre  1998  y  2001  y  se  remarcó  el compromiso  colectivo  con  el  </w:t>
      </w:r>
      <w:r>
        <w:rPr>
          <w:rFonts w:ascii="Calibri" w:eastAsia="Calibri" w:hAnsi="Calibri" w:cs="Times New Roman"/>
        </w:rPr>
        <w:lastRenderedPageBreak/>
        <w:t xml:space="preserve">mismo  y  la  intención  de  ponerlo  en  marcha  no  más  allá  de  diciembre  de  2005.  </w:t>
      </w:r>
      <w:r w:rsidRPr="008D5E30">
        <w:rPr>
          <w:rFonts w:ascii="Calibri" w:eastAsia="Calibri" w:hAnsi="Calibri" w:cs="Times New Roman"/>
          <w:b/>
        </w:rPr>
        <w:t>Venezuela  fue  la  voz  discordante</w:t>
      </w:r>
      <w:r>
        <w:rPr>
          <w:rFonts w:ascii="Calibri" w:eastAsia="Calibri" w:hAnsi="Calibri" w:cs="Times New Roman"/>
        </w:rPr>
        <w:t>.   Se  determinó  que  la  OEA  debía  ser  reformada.</w:t>
      </w:r>
    </w:p>
    <w:p w:rsidR="00DF10E7" w:rsidRDefault="00DF10E7" w:rsidP="00DF10E7">
      <w:pPr>
        <w:jc w:val="both"/>
        <w:rPr>
          <w:rFonts w:ascii="Calibri" w:eastAsia="Calibri" w:hAnsi="Calibri" w:cs="Times New Roman"/>
        </w:rPr>
      </w:pPr>
      <w:r>
        <w:rPr>
          <w:rFonts w:ascii="Calibri" w:eastAsia="Calibri" w:hAnsi="Calibri" w:cs="Times New Roman"/>
        </w:rPr>
        <w:t xml:space="preserve">El  5  de  mayo  de  2002,   </w:t>
      </w:r>
      <w:r w:rsidR="002C0C79">
        <w:rPr>
          <w:rFonts w:ascii="Calibri" w:eastAsia="Calibri" w:hAnsi="Calibri" w:cs="Times New Roman"/>
        </w:rPr>
        <w:t>OTTO REICH</w:t>
      </w:r>
      <w:r>
        <w:rPr>
          <w:rFonts w:ascii="Calibri" w:eastAsia="Calibri" w:hAnsi="Calibri" w:cs="Times New Roman"/>
        </w:rPr>
        <w:t xml:space="preserve">,  entonces  Secretario  Adjunto  de  Estado  para  Asuntos  del Hemisferio  Occidental,  manifestaba  al  diario  </w:t>
      </w:r>
      <w:r w:rsidRPr="0048532D">
        <w:rPr>
          <w:rFonts w:ascii="Calibri" w:eastAsia="Calibri" w:hAnsi="Calibri" w:cs="Times New Roman"/>
          <w:i/>
        </w:rPr>
        <w:t>“El  Nuevo  Herald</w:t>
      </w:r>
      <w:r w:rsidR="002C0C79">
        <w:rPr>
          <w:rFonts w:ascii="Calibri" w:eastAsia="Calibri" w:hAnsi="Calibri" w:cs="Times New Roman"/>
          <w:i/>
        </w:rPr>
        <w:t>o</w:t>
      </w:r>
      <w:r w:rsidRPr="0048532D">
        <w:rPr>
          <w:rFonts w:ascii="Calibri" w:eastAsia="Calibri" w:hAnsi="Calibri" w:cs="Times New Roman"/>
          <w:i/>
        </w:rPr>
        <w:t>”</w:t>
      </w:r>
      <w:r>
        <w:rPr>
          <w:rFonts w:ascii="Calibri" w:eastAsia="Calibri" w:hAnsi="Calibri" w:cs="Times New Roman"/>
        </w:rPr>
        <w:t xml:space="preserve">     </w:t>
      </w:r>
      <w:r w:rsidRPr="0048532D">
        <w:rPr>
          <w:rFonts w:ascii="Calibri" w:eastAsia="Calibri" w:hAnsi="Calibri" w:cs="Times New Roman"/>
          <w:b/>
          <w:i/>
        </w:rPr>
        <w:t>“ A  través  de  los  años,  esas  Cumbres  han  retado  a  Ministros  d</w:t>
      </w:r>
      <w:r w:rsidR="005C34AD">
        <w:rPr>
          <w:rFonts w:ascii="Calibri" w:eastAsia="Calibri" w:hAnsi="Calibri" w:cs="Times New Roman"/>
          <w:b/>
          <w:i/>
        </w:rPr>
        <w:t xml:space="preserve">e  Educación,   de Defensa,  </w:t>
      </w:r>
      <w:r w:rsidRPr="0048532D">
        <w:rPr>
          <w:rFonts w:ascii="Calibri" w:eastAsia="Calibri" w:hAnsi="Calibri" w:cs="Times New Roman"/>
          <w:b/>
          <w:i/>
        </w:rPr>
        <w:t>de  Salubridad,  de  Justicia,  de  Finanzas,  de  Trabajo,  de  Ecología,  de  Transporte,  de  Ciencias,  de  Energía  y  de  Comercio  a  colaborar  para  resolver  problemas….   Mediante  un  conscientemente  proceso  conferencista,  los  gobiernos  y  las  sociedades  civiles,  incluyendo  a  las  organizaciones  empresariales  y  laborales,  han  creado  una  relación  funcional”..</w:t>
      </w:r>
      <w:r>
        <w:rPr>
          <w:rFonts w:ascii="Calibri" w:eastAsia="Calibri" w:hAnsi="Calibri" w:cs="Times New Roman"/>
        </w:rPr>
        <w:t xml:space="preserve">  Olvidó  decir  “</w:t>
      </w:r>
      <w:r w:rsidRPr="0048532D">
        <w:rPr>
          <w:rFonts w:ascii="Calibri" w:eastAsia="Calibri" w:hAnsi="Calibri" w:cs="Times New Roman"/>
          <w:b/>
          <w:i/>
        </w:rPr>
        <w:t>a  nosotros,  los  EE  UU</w:t>
      </w:r>
      <w:r>
        <w:rPr>
          <w:rFonts w:ascii="Calibri" w:eastAsia="Calibri" w:hAnsi="Calibri" w:cs="Times New Roman"/>
        </w:rPr>
        <w:t xml:space="preserve">”.  Y  agregaba:  </w:t>
      </w:r>
      <w:r w:rsidRPr="0048532D">
        <w:rPr>
          <w:rFonts w:ascii="Calibri" w:eastAsia="Calibri" w:hAnsi="Calibri" w:cs="Times New Roman"/>
          <w:b/>
          <w:i/>
        </w:rPr>
        <w:t xml:space="preserve">“Juntos  participamos  en  un  diálogo  práctico  en  la  OEA   en  Washington  y  en  conferencias  y  sitios  públicos  de  la  web,  para  identificar asuntos  en  común,  estudiar  las  condiciones  de  documentos  comerciales  y  evaluar  los  resultados  de  las  Cumbres”.  </w:t>
      </w:r>
      <w:r>
        <w:rPr>
          <w:rFonts w:ascii="Calibri" w:eastAsia="Calibri" w:hAnsi="Calibri" w:cs="Times New Roman"/>
        </w:rPr>
        <w:t xml:space="preserve"> Huelgan  los  comentarios.</w:t>
      </w:r>
    </w:p>
    <w:p w:rsidR="00DF10E7" w:rsidRDefault="00DF10E7" w:rsidP="00DF10E7">
      <w:pPr>
        <w:jc w:val="both"/>
        <w:rPr>
          <w:rFonts w:ascii="Calibri" w:eastAsia="Calibri" w:hAnsi="Calibri" w:cs="Times New Roman"/>
        </w:rPr>
      </w:pPr>
      <w:r>
        <w:rPr>
          <w:rFonts w:ascii="Calibri" w:eastAsia="Calibri" w:hAnsi="Calibri" w:cs="Times New Roman"/>
        </w:rPr>
        <w:t xml:space="preserve">En  2003  se  dio  a  conocer  el  Informe  Oficial  de  las  Cumbres  de  las  Américas.    Éstas  fueron  definidas  como  plataformas  de  acción  colectiva  y  un camino  para  la  gobernabilidad  regional  en  el  contexto  de  la  globalización.   Aparecieron  como  instituciones  asociadas  al  Proceso  de  Cumbres  los  Bancos  Mundial  (BM),   BID,    Centroamericano  para  la  Integración  Económica  (BCIE),   Caribeño  de  Desarrollo  (BCD),  todos  ellos  definidos   como  proveedores  de  apoyo  técnico  y  la  financiación  necesaria  para  </w:t>
      </w:r>
      <w:r w:rsidRPr="0048532D">
        <w:rPr>
          <w:rFonts w:ascii="Calibri" w:eastAsia="Calibri" w:hAnsi="Calibri" w:cs="Times New Roman"/>
          <w:b/>
          <w:i/>
        </w:rPr>
        <w:t>“servir  a  nuestras  naciones</w:t>
      </w:r>
      <w:r>
        <w:rPr>
          <w:rFonts w:ascii="Calibri" w:eastAsia="Calibri" w:hAnsi="Calibri" w:cs="Times New Roman"/>
        </w:rPr>
        <w:t xml:space="preserve">”; la Corporación  Andina  de Fomento  (CAF),  la  CEPAL,  la  Organización  Panamericana  de  la  Salud  (OPS),  el  Instituto  Interamericano  de  Cooperación  para  la  Agricultura  (IICA),  la  OEA,  la  Agencia  Estadounidense  para  el  Desarrollo  Internacional  (USAID)  y  el  Fondo  Monetario  Internacional  (FMI).   </w:t>
      </w:r>
      <w:r w:rsidR="00387701">
        <w:rPr>
          <w:rFonts w:ascii="Calibri" w:eastAsia="Calibri" w:hAnsi="Calibri" w:cs="Times New Roman"/>
        </w:rPr>
        <w:t xml:space="preserve">Se anuncia que </w:t>
      </w:r>
      <w:r>
        <w:rPr>
          <w:rFonts w:ascii="Calibri" w:eastAsia="Calibri" w:hAnsi="Calibri" w:cs="Times New Roman"/>
        </w:rPr>
        <w:t xml:space="preserve"> </w:t>
      </w:r>
      <w:r w:rsidR="00387701">
        <w:rPr>
          <w:rFonts w:ascii="Calibri" w:eastAsia="Calibri" w:hAnsi="Calibri" w:cs="Times New Roman"/>
        </w:rPr>
        <w:t>el</w:t>
      </w:r>
      <w:r>
        <w:rPr>
          <w:rFonts w:ascii="Calibri" w:eastAsia="Calibri" w:hAnsi="Calibri" w:cs="Times New Roman"/>
        </w:rPr>
        <w:t xml:space="preserve">  BM  aporta  6.000  millones  de  dólares  al  financiamiento  de  los  Mandatos  de  las    Cumbres  y  el  BID,  9.200  millones.  Ambos  integran  el   Consejo  Ejecutivo  del  Grupo  de  Revisión  de  Implementación  de  las  Cumbres.  </w:t>
      </w:r>
      <w:r w:rsidR="00387701">
        <w:rPr>
          <w:rFonts w:ascii="Calibri" w:eastAsia="Calibri" w:hAnsi="Calibri" w:cs="Times New Roman"/>
        </w:rPr>
        <w:t>Además que había</w:t>
      </w:r>
      <w:r>
        <w:rPr>
          <w:rFonts w:ascii="Calibri" w:eastAsia="Calibri" w:hAnsi="Calibri" w:cs="Times New Roman"/>
        </w:rPr>
        <w:t xml:space="preserve">  una  activa  cooperación  del  BM,  muy  preocupado  por  la  corrupción,  el  BID  y  la  USAID  con  </w:t>
      </w:r>
      <w:r w:rsidR="008D5E30">
        <w:rPr>
          <w:rFonts w:ascii="Calibri" w:eastAsia="Calibri" w:hAnsi="Calibri" w:cs="Times New Roman"/>
        </w:rPr>
        <w:t>ONGS</w:t>
      </w:r>
      <w:r>
        <w:rPr>
          <w:rFonts w:ascii="Calibri" w:eastAsia="Calibri" w:hAnsi="Calibri" w:cs="Times New Roman"/>
        </w:rPr>
        <w:t xml:space="preserve">  del  Continente  para  que  colabor</w:t>
      </w:r>
      <w:r w:rsidR="00636566">
        <w:rPr>
          <w:rFonts w:ascii="Calibri" w:eastAsia="Calibri" w:hAnsi="Calibri" w:cs="Times New Roman"/>
        </w:rPr>
        <w:t>ara</w:t>
      </w:r>
      <w:r>
        <w:rPr>
          <w:rFonts w:ascii="Calibri" w:eastAsia="Calibri" w:hAnsi="Calibri" w:cs="Times New Roman"/>
        </w:rPr>
        <w:t>n  con la  OEA.  78  O</w:t>
      </w:r>
      <w:r w:rsidR="008D5E30">
        <w:rPr>
          <w:rFonts w:ascii="Calibri" w:eastAsia="Calibri" w:hAnsi="Calibri" w:cs="Times New Roman"/>
        </w:rPr>
        <w:t>NGS</w:t>
      </w:r>
      <w:r w:rsidR="00636566">
        <w:rPr>
          <w:rFonts w:ascii="Calibri" w:eastAsia="Calibri" w:hAnsi="Calibri" w:cs="Times New Roman"/>
        </w:rPr>
        <w:t xml:space="preserve">   trabajaban  entonces   </w:t>
      </w:r>
      <w:r>
        <w:rPr>
          <w:rFonts w:ascii="Calibri" w:eastAsia="Calibri" w:hAnsi="Calibri" w:cs="Times New Roman"/>
        </w:rPr>
        <w:t xml:space="preserve"> en  los  niveles  políticos  y  1.380  en  las  más  diversas  áreas.  Entre  ellas  la  FLACSO  de  Chile.</w:t>
      </w:r>
    </w:p>
    <w:p w:rsidR="00DF10E7" w:rsidRDefault="00DF10E7" w:rsidP="00DF10E7">
      <w:pPr>
        <w:jc w:val="both"/>
        <w:rPr>
          <w:rFonts w:ascii="Calibri" w:eastAsia="Calibri" w:hAnsi="Calibri" w:cs="Times New Roman"/>
        </w:rPr>
      </w:pPr>
      <w:r>
        <w:rPr>
          <w:rFonts w:ascii="Calibri" w:eastAsia="Calibri" w:hAnsi="Calibri" w:cs="Times New Roman"/>
        </w:rPr>
        <w:t xml:space="preserve">Productos  de  las  Cumbres  han  sido,  además  de  la  Carta  Democrática  Interamericana,  el  ALCA,    definido  como  </w:t>
      </w:r>
      <w:r w:rsidRPr="00E76D25">
        <w:rPr>
          <w:rFonts w:ascii="Calibri" w:eastAsia="Calibri" w:hAnsi="Calibri" w:cs="Times New Roman"/>
          <w:b/>
          <w:i/>
        </w:rPr>
        <w:t>“la  piedra  angular  del  Proceso  Global  de  Cumbre</w:t>
      </w:r>
      <w:r>
        <w:rPr>
          <w:rFonts w:ascii="Calibri" w:eastAsia="Calibri" w:hAnsi="Calibri" w:cs="Times New Roman"/>
        </w:rPr>
        <w:t xml:space="preserve">”,   las  Reuniones  de  Ministros  de  Defensa  de  las  Américas,  la  Comisión  de  Seguridad  Hemisférica  (CSH), el  Centro  de  Estudios  Hemisféricos  (CEH),  la  Comisión Interamericana  de  Lucha  contra  las  Drogas  (CICAD),  el  Comité  Interamericano  de  Lucha  contra  el   Terrorismo  (CICTE),  el  Foro  Interparlamentario  de  las  Américas  (FAPI)  que  tiene  grupos  de  trabajo  dedicados  al  terrorismo  y </w:t>
      </w:r>
      <w:r w:rsidR="00636566">
        <w:rPr>
          <w:rFonts w:ascii="Calibri" w:eastAsia="Calibri" w:hAnsi="Calibri" w:cs="Times New Roman"/>
        </w:rPr>
        <w:t xml:space="preserve">en ese entonces </w:t>
      </w:r>
      <w:r>
        <w:rPr>
          <w:rFonts w:ascii="Calibri" w:eastAsia="Calibri" w:hAnsi="Calibri" w:cs="Times New Roman"/>
        </w:rPr>
        <w:t xml:space="preserve"> al  ALCA,  el  Centro  de  Estudio  de  Justicia  de  las  Américas  (CEJA),  muy  preocupado  por  el  delito  cibernético,   la  Convención  Interamericana  contra  el  Terrorismo,  las  Iniciativas  Hemisféricas  para  la  Energía  y  la  Integración  del  Transporte….</w:t>
      </w:r>
    </w:p>
    <w:p w:rsidR="00DF10E7" w:rsidRDefault="00DF10E7" w:rsidP="00DF10E7">
      <w:pPr>
        <w:jc w:val="both"/>
        <w:rPr>
          <w:rFonts w:ascii="Calibri" w:eastAsia="Calibri" w:hAnsi="Calibri" w:cs="Times New Roman"/>
        </w:rPr>
      </w:pPr>
    </w:p>
    <w:p w:rsidR="00DF10E7" w:rsidRDefault="00DF10E7" w:rsidP="00DF10E7">
      <w:pPr>
        <w:jc w:val="both"/>
        <w:rPr>
          <w:rFonts w:ascii="Calibri" w:eastAsia="Calibri" w:hAnsi="Calibri" w:cs="Times New Roman"/>
        </w:rPr>
      </w:pPr>
      <w:r>
        <w:rPr>
          <w:rFonts w:ascii="Calibri" w:eastAsia="Calibri" w:hAnsi="Calibri" w:cs="Times New Roman"/>
        </w:rPr>
        <w:lastRenderedPageBreak/>
        <w:t>El  Informe  Oficial  hizo  una  excelente  descripción  de  los  problemas  que  aqueja</w:t>
      </w:r>
      <w:r w:rsidR="002D32C7">
        <w:rPr>
          <w:rFonts w:ascii="Calibri" w:eastAsia="Calibri" w:hAnsi="Calibri" w:cs="Times New Roman"/>
        </w:rPr>
        <w:t>ban</w:t>
      </w:r>
      <w:r>
        <w:rPr>
          <w:rFonts w:ascii="Calibri" w:eastAsia="Calibri" w:hAnsi="Calibri" w:cs="Times New Roman"/>
        </w:rPr>
        <w:t xml:space="preserve">  al  </w:t>
      </w:r>
      <w:r w:rsidR="002D32C7">
        <w:rPr>
          <w:rFonts w:ascii="Calibri" w:eastAsia="Calibri" w:hAnsi="Calibri" w:cs="Times New Roman"/>
        </w:rPr>
        <w:t>C</w:t>
      </w:r>
      <w:r>
        <w:rPr>
          <w:rFonts w:ascii="Calibri" w:eastAsia="Calibri" w:hAnsi="Calibri" w:cs="Times New Roman"/>
        </w:rPr>
        <w:t xml:space="preserve">ontinente:  pobreza,  exclusión,  situación  de  las  mujeres,  niños,  </w:t>
      </w:r>
      <w:r w:rsidR="002D32C7">
        <w:rPr>
          <w:rFonts w:ascii="Calibri" w:eastAsia="Calibri" w:hAnsi="Calibri" w:cs="Times New Roman"/>
        </w:rPr>
        <w:t>P</w:t>
      </w:r>
      <w:r>
        <w:rPr>
          <w:rFonts w:ascii="Calibri" w:eastAsia="Calibri" w:hAnsi="Calibri" w:cs="Times New Roman"/>
        </w:rPr>
        <w:t xml:space="preserve">ueblos  </w:t>
      </w:r>
      <w:r w:rsidR="002D32C7">
        <w:rPr>
          <w:rFonts w:ascii="Calibri" w:eastAsia="Calibri" w:hAnsi="Calibri" w:cs="Times New Roman"/>
        </w:rPr>
        <w:t>O</w:t>
      </w:r>
      <w:r>
        <w:rPr>
          <w:rFonts w:ascii="Calibri" w:eastAsia="Calibri" w:hAnsi="Calibri" w:cs="Times New Roman"/>
        </w:rPr>
        <w:t>riginarios,  pero  no  dio  soluciones.  En  el   problema  de  las  drogas  trabajó  sobre  la  oferta  y  no  sobre  la  demanda.  Una  y  otra  vez  ratificó  el  concepto  de  una  economía  abierta  y  libre.  En  el  tema  educación  insistió  en  la  formación  de  cuadros  gerenciales.  Con  respecto  a  los  recursos  hídricos  instó a  los  organismos  multilaterales  a   prestarles  atención  y  propugnó  la  sostenibilidad  ambiental  basada  en  la  liberalización  comercial  y  la  conservación  orientada por  el  mercado,  ratificando  una  vez  más  que  el  ser  humano,  la  vida  vegetal,  animal,  la  naturaleza  y  el  planeta  son   objetos,  mercaderías,  cosas  que  se  compran  y  se  venden  de  acuerdo  a  las  leyes  de  oferta  y  demanda  del  mercado.</w:t>
      </w:r>
    </w:p>
    <w:p w:rsidR="00DF10E7" w:rsidRDefault="00DF10E7" w:rsidP="00DF10E7">
      <w:pPr>
        <w:jc w:val="both"/>
        <w:rPr>
          <w:rFonts w:ascii="Calibri" w:eastAsia="Calibri" w:hAnsi="Calibri" w:cs="Times New Roman"/>
        </w:rPr>
      </w:pPr>
      <w:r>
        <w:rPr>
          <w:rFonts w:ascii="Calibri" w:eastAsia="Calibri" w:hAnsi="Calibri" w:cs="Times New Roman"/>
        </w:rPr>
        <w:t xml:space="preserve">La  </w:t>
      </w:r>
      <w:r w:rsidRPr="000E04A1">
        <w:rPr>
          <w:rFonts w:ascii="Calibri" w:eastAsia="Calibri" w:hAnsi="Calibri" w:cs="Times New Roman"/>
          <w:b/>
        </w:rPr>
        <w:t xml:space="preserve">Cuarta  Cumbre </w:t>
      </w:r>
      <w:r>
        <w:rPr>
          <w:rFonts w:ascii="Calibri" w:eastAsia="Calibri" w:hAnsi="Calibri" w:cs="Times New Roman"/>
        </w:rPr>
        <w:t>se  realizó  en  Mar  del  Plata,  Argentina,  el  4  y  5  de  noviembre  de  2005.   Antes  de  la  misma  nos   preguntábamos</w:t>
      </w:r>
      <w:r w:rsidR="00511D67">
        <w:rPr>
          <w:rFonts w:ascii="Calibri" w:eastAsia="Calibri" w:hAnsi="Calibri" w:cs="Times New Roman"/>
        </w:rPr>
        <w:t xml:space="preserve"> si en </w:t>
      </w:r>
      <w:r>
        <w:rPr>
          <w:rFonts w:ascii="Calibri" w:eastAsia="Calibri" w:hAnsi="Calibri" w:cs="Times New Roman"/>
        </w:rPr>
        <w:t xml:space="preserve">   ella  se ratificar</w:t>
      </w:r>
      <w:r w:rsidR="00511D67">
        <w:rPr>
          <w:rFonts w:ascii="Calibri" w:eastAsia="Calibri" w:hAnsi="Calibri" w:cs="Times New Roman"/>
        </w:rPr>
        <w:t>ía</w:t>
      </w:r>
      <w:r>
        <w:rPr>
          <w:rFonts w:ascii="Calibri" w:eastAsia="Calibri" w:hAnsi="Calibri" w:cs="Times New Roman"/>
        </w:rPr>
        <w:t xml:space="preserve">  una  vez  más   lo  acordado  en  las  Cumbres anteriores o  marcar</w:t>
      </w:r>
      <w:r w:rsidR="00511D67">
        <w:rPr>
          <w:rFonts w:ascii="Calibri" w:eastAsia="Calibri" w:hAnsi="Calibri" w:cs="Times New Roman"/>
        </w:rPr>
        <w:t>ía</w:t>
      </w:r>
      <w:r>
        <w:rPr>
          <w:rFonts w:ascii="Calibri" w:eastAsia="Calibri" w:hAnsi="Calibri" w:cs="Times New Roman"/>
        </w:rPr>
        <w:t xml:space="preserve">  el  principio  del  fin  del  ALCA  y  del  Consenso  de  Washington  para  la  </w:t>
      </w:r>
      <w:r w:rsidR="00AD732D">
        <w:rPr>
          <w:rFonts w:ascii="Calibri" w:eastAsia="Calibri" w:hAnsi="Calibri" w:cs="Times New Roman"/>
        </w:rPr>
        <w:t>R</w:t>
      </w:r>
      <w:r>
        <w:rPr>
          <w:rFonts w:ascii="Calibri" w:eastAsia="Calibri" w:hAnsi="Calibri" w:cs="Times New Roman"/>
        </w:rPr>
        <w:t>egión</w:t>
      </w:r>
      <w:r w:rsidR="00315FC1">
        <w:rPr>
          <w:rFonts w:ascii="Calibri" w:eastAsia="Calibri" w:hAnsi="Calibri" w:cs="Times New Roman"/>
        </w:rPr>
        <w:t xml:space="preserve">. </w:t>
      </w:r>
      <w:r>
        <w:rPr>
          <w:rFonts w:ascii="Calibri" w:eastAsia="Calibri" w:hAnsi="Calibri" w:cs="Times New Roman"/>
        </w:rPr>
        <w:t xml:space="preserve"> Y  decíamos:    Noviembre    y  los  meses  siguientes  nos  darán  la  respuesta. </w:t>
      </w:r>
      <w:r w:rsidR="00315FC1">
        <w:rPr>
          <w:rFonts w:ascii="Calibri" w:eastAsia="Calibri" w:hAnsi="Calibri" w:cs="Times New Roman"/>
        </w:rPr>
        <w:t xml:space="preserve"> </w:t>
      </w:r>
      <w:r>
        <w:rPr>
          <w:rFonts w:ascii="Calibri" w:eastAsia="Calibri" w:hAnsi="Calibri" w:cs="Times New Roman"/>
        </w:rPr>
        <w:t>La  Decl</w:t>
      </w:r>
      <w:r w:rsidR="00315FC1">
        <w:rPr>
          <w:rFonts w:ascii="Calibri" w:eastAsia="Calibri" w:hAnsi="Calibri" w:cs="Times New Roman"/>
        </w:rPr>
        <w:t xml:space="preserve">aración  de  la  IV  Cumbre,  </w:t>
      </w:r>
      <w:r>
        <w:rPr>
          <w:rFonts w:ascii="Calibri" w:eastAsia="Calibri" w:hAnsi="Calibri" w:cs="Times New Roman"/>
        </w:rPr>
        <w:t>dada  a  conocer  cuando  ya  casi  todos  los  Presidentes  se  habían  marchado,  mantuvo    el compromiso  para  el  logro  de  un  “</w:t>
      </w:r>
      <w:r w:rsidRPr="00E76D25">
        <w:rPr>
          <w:rFonts w:ascii="Calibri" w:eastAsia="Calibri" w:hAnsi="Calibri" w:cs="Times New Roman"/>
          <w:b/>
          <w:i/>
        </w:rPr>
        <w:t>Acuerdo  ALCA  equilibrado  y  comprensivo.”</w:t>
      </w:r>
      <w:r w:rsidR="00315FC1">
        <w:rPr>
          <w:rFonts w:ascii="Calibri" w:eastAsia="Calibri" w:hAnsi="Calibri" w:cs="Times New Roman"/>
        </w:rPr>
        <w:t xml:space="preserve">  </w:t>
      </w:r>
      <w:r w:rsidRPr="00315FC1">
        <w:rPr>
          <w:rFonts w:ascii="Calibri" w:eastAsia="Calibri" w:hAnsi="Calibri" w:cs="Times New Roman"/>
          <w:b/>
        </w:rPr>
        <w:t xml:space="preserve">Determinó  </w:t>
      </w:r>
      <w:r>
        <w:rPr>
          <w:rFonts w:ascii="Calibri" w:eastAsia="Calibri" w:hAnsi="Calibri" w:cs="Times New Roman"/>
        </w:rPr>
        <w:t xml:space="preserve">que  las  reuniones  por  el  ALCA  se  reanudarían  en  el  2006    y  designó  a  Colombia  como  el  país  coordinador  de  una  ronda  de  consultas  con  miras  a  una  reunión  de  responsables  de  negociaciones  comerciales.   Tomó  en  cuenta  las  objeciones  al  ALCA  y  estableció  que  se  explorarían  ambas  posiciones,  a  favor  y  en  contra,  a  la  luz  de  lo  que  se  resolviera en  la  reunión  de  la  Organización  Mundial  de  Comercio  en  Doha.   Como  se  ve,  el  ALCA  aún  estaba   </w:t>
      </w:r>
      <w:r w:rsidR="000E04A1">
        <w:rPr>
          <w:rFonts w:ascii="Calibri" w:eastAsia="Calibri" w:hAnsi="Calibri" w:cs="Times New Roman"/>
        </w:rPr>
        <w:t>con vida.</w:t>
      </w:r>
      <w:r>
        <w:rPr>
          <w:rFonts w:ascii="Calibri" w:eastAsia="Calibri" w:hAnsi="Calibri" w:cs="Times New Roman"/>
        </w:rPr>
        <w:t xml:space="preserve">   Había  sufrido  solamente  un  retraso. </w:t>
      </w:r>
      <w:r w:rsidR="00315FC1">
        <w:rPr>
          <w:rFonts w:ascii="Calibri" w:eastAsia="Calibri" w:hAnsi="Calibri" w:cs="Times New Roman"/>
        </w:rPr>
        <w:t xml:space="preserve">  </w:t>
      </w:r>
      <w:r>
        <w:rPr>
          <w:rFonts w:ascii="Calibri" w:eastAsia="Calibri" w:hAnsi="Calibri" w:cs="Times New Roman"/>
        </w:rPr>
        <w:t xml:space="preserve">Siguió  reconociendo  al  terrorismo,  narcotráfico  y  las  migraciones  como  amenazas,  aunque  en  el  tema  de  las  migraciones  </w:t>
      </w:r>
      <w:r w:rsidR="000E04A1">
        <w:rPr>
          <w:rFonts w:ascii="Calibri" w:eastAsia="Calibri" w:hAnsi="Calibri" w:cs="Times New Roman"/>
        </w:rPr>
        <w:t>establ</w:t>
      </w:r>
      <w:r w:rsidR="00886729">
        <w:rPr>
          <w:rFonts w:ascii="Calibri" w:eastAsia="Calibri" w:hAnsi="Calibri" w:cs="Times New Roman"/>
        </w:rPr>
        <w:t>ec</w:t>
      </w:r>
      <w:r w:rsidR="000E04A1">
        <w:rPr>
          <w:rFonts w:ascii="Calibri" w:eastAsia="Calibri" w:hAnsi="Calibri" w:cs="Times New Roman"/>
        </w:rPr>
        <w:t>ió</w:t>
      </w:r>
      <w:r>
        <w:rPr>
          <w:rFonts w:ascii="Calibri" w:eastAsia="Calibri" w:hAnsi="Calibri" w:cs="Times New Roman"/>
        </w:rPr>
        <w:t xml:space="preserve">  que  se  debían  respetar  los  derechos  de  los  migrantes  que  en  definitiva  eran  ¡seres  humanos!</w:t>
      </w:r>
      <w:r w:rsidR="00315FC1">
        <w:rPr>
          <w:rFonts w:ascii="Calibri" w:eastAsia="Calibri" w:hAnsi="Calibri" w:cs="Times New Roman"/>
        </w:rPr>
        <w:t xml:space="preserve">  </w:t>
      </w:r>
      <w:r w:rsidRPr="00315FC1">
        <w:rPr>
          <w:rFonts w:ascii="Calibri" w:eastAsia="Calibri" w:hAnsi="Calibri" w:cs="Times New Roman"/>
          <w:b/>
        </w:rPr>
        <w:t xml:space="preserve">Ratificó </w:t>
      </w:r>
      <w:r>
        <w:rPr>
          <w:rFonts w:ascii="Calibri" w:eastAsia="Calibri" w:hAnsi="Calibri" w:cs="Times New Roman"/>
        </w:rPr>
        <w:t>el  compromiso  con  la  Carta  Democrática  Interamericana,  con  la  democracia  representativa   “</w:t>
      </w:r>
      <w:r w:rsidRPr="000D5332">
        <w:rPr>
          <w:rFonts w:ascii="Calibri" w:eastAsia="Calibri" w:hAnsi="Calibri" w:cs="Times New Roman"/>
          <w:i/>
        </w:rPr>
        <w:t xml:space="preserve">indispensable  para  la  estabilidad,  paz  y  desarrollo  de  la  </w:t>
      </w:r>
      <w:r w:rsidR="007C200C">
        <w:rPr>
          <w:rFonts w:ascii="Calibri" w:eastAsia="Calibri" w:hAnsi="Calibri" w:cs="Times New Roman"/>
          <w:i/>
        </w:rPr>
        <w:t>R</w:t>
      </w:r>
      <w:r w:rsidRPr="000D5332">
        <w:rPr>
          <w:rFonts w:ascii="Calibri" w:eastAsia="Calibri" w:hAnsi="Calibri" w:cs="Times New Roman"/>
          <w:i/>
        </w:rPr>
        <w:t>egión”</w:t>
      </w:r>
      <w:r w:rsidR="007C200C">
        <w:rPr>
          <w:rFonts w:ascii="Calibri" w:eastAsia="Calibri" w:hAnsi="Calibri" w:cs="Times New Roman"/>
          <w:i/>
        </w:rPr>
        <w:t>;</w:t>
      </w:r>
      <w:r>
        <w:rPr>
          <w:rFonts w:ascii="Calibri" w:eastAsia="Calibri" w:hAnsi="Calibri" w:cs="Times New Roman"/>
        </w:rPr>
        <w:t xml:space="preserve"> pero  en  el  Artículo  60  reafirmó  que  la  democracia  participativa  en  los  diferentes  ámbitos de  la  actividad  pública,  </w:t>
      </w:r>
      <w:r w:rsidRPr="000D5332">
        <w:rPr>
          <w:rFonts w:ascii="Calibri" w:eastAsia="Calibri" w:hAnsi="Calibri" w:cs="Times New Roman"/>
          <w:i/>
        </w:rPr>
        <w:t>“contribuye  a  la  consolidación  de  los  valores  democráticos  y  de  la  libertad.”</w:t>
      </w:r>
      <w:r w:rsidR="00315FC1">
        <w:rPr>
          <w:rFonts w:ascii="Calibri" w:eastAsia="Calibri" w:hAnsi="Calibri" w:cs="Times New Roman"/>
        </w:rPr>
        <w:t xml:space="preserve">  </w:t>
      </w:r>
      <w:r w:rsidRPr="00315FC1">
        <w:rPr>
          <w:rFonts w:ascii="Calibri" w:eastAsia="Calibri" w:hAnsi="Calibri" w:cs="Times New Roman"/>
          <w:b/>
        </w:rPr>
        <w:t>Reiteró</w:t>
      </w:r>
      <w:r>
        <w:rPr>
          <w:rFonts w:ascii="Calibri" w:eastAsia="Calibri" w:hAnsi="Calibri" w:cs="Times New Roman"/>
        </w:rPr>
        <w:t xml:space="preserve">  la  importancia  del  papel  del  GRIC  (Grupo  de  Revisión  de  la  Implementación  de  Cumbres)  y  de  las  instituciones  y  organismos  que  participa</w:t>
      </w:r>
      <w:r w:rsidR="007C200C">
        <w:rPr>
          <w:rFonts w:ascii="Calibri" w:eastAsia="Calibri" w:hAnsi="Calibri" w:cs="Times New Roman"/>
        </w:rPr>
        <w:t>ron</w:t>
      </w:r>
      <w:r>
        <w:rPr>
          <w:rFonts w:ascii="Calibri" w:eastAsia="Calibri" w:hAnsi="Calibri" w:cs="Times New Roman"/>
        </w:rPr>
        <w:t xml:space="preserve">  en  el  Seguimiento  de  las  Cumbres,  de  los  cuales  ya  hemos  hablado.</w:t>
      </w:r>
      <w:r w:rsidR="00315FC1">
        <w:rPr>
          <w:rFonts w:ascii="Calibri" w:eastAsia="Calibri" w:hAnsi="Calibri" w:cs="Times New Roman"/>
        </w:rPr>
        <w:t xml:space="preserve">  </w:t>
      </w:r>
      <w:r>
        <w:rPr>
          <w:rFonts w:ascii="Calibri" w:eastAsia="Calibri" w:hAnsi="Calibri" w:cs="Times New Roman"/>
        </w:rPr>
        <w:t>El  dato  nuevo fue  el  pedido  de  reforma  de  los  organismos  internacionales:  que  fueran democráticos,  tuvieran  en  cuenta  a  los  pobres  y  medidas  para  reducir  la  pobreza  y  que  estuvieran  dispuestos  a rendir  cuentas.</w:t>
      </w:r>
    </w:p>
    <w:p w:rsidR="00DF10E7" w:rsidRPr="00FA2917" w:rsidRDefault="00DF10E7" w:rsidP="00DF10E7">
      <w:pPr>
        <w:jc w:val="both"/>
        <w:rPr>
          <w:rFonts w:ascii="Calibri" w:eastAsia="Calibri" w:hAnsi="Calibri" w:cs="Times New Roman"/>
          <w:b/>
        </w:rPr>
      </w:pPr>
      <w:r>
        <w:rPr>
          <w:rFonts w:ascii="Calibri" w:eastAsia="Calibri" w:hAnsi="Calibri" w:cs="Times New Roman"/>
        </w:rPr>
        <w:t xml:space="preserve"> El  Programa  de  Seguimiento  de  Cumbres,    </w:t>
      </w:r>
      <w:r w:rsidRPr="00540551">
        <w:rPr>
          <w:rFonts w:ascii="Calibri" w:eastAsia="Calibri" w:hAnsi="Calibri" w:cs="Times New Roman"/>
          <w:b/>
        </w:rPr>
        <w:t xml:space="preserve">propuso </w:t>
      </w:r>
      <w:r>
        <w:rPr>
          <w:rFonts w:ascii="Calibri" w:eastAsia="Calibri" w:hAnsi="Calibri" w:cs="Times New Roman"/>
        </w:rPr>
        <w:t xml:space="preserve">    eliminar  el  trabajo  forzoso  en  el  año  2010,  disminuir  el  número  de  niños  que  trabaja</w:t>
      </w:r>
      <w:r w:rsidR="00CC7EB9">
        <w:rPr>
          <w:rFonts w:ascii="Calibri" w:eastAsia="Calibri" w:hAnsi="Calibri" w:cs="Times New Roman"/>
        </w:rPr>
        <w:t>ba</w:t>
      </w:r>
      <w:r>
        <w:rPr>
          <w:rFonts w:ascii="Calibri" w:eastAsia="Calibri" w:hAnsi="Calibri" w:cs="Times New Roman"/>
        </w:rPr>
        <w:t>n    y  erradicar  a  más  tardar  en  el  2020  el  trabajo  infantil.  La  pregunta que  nos  hicimos  entonces  fue ¿Puede  esperar  nuestr</w:t>
      </w:r>
      <w:r w:rsidR="00315FC1">
        <w:rPr>
          <w:rFonts w:ascii="Calibri" w:eastAsia="Calibri" w:hAnsi="Calibri" w:cs="Times New Roman"/>
        </w:rPr>
        <w:t>a</w:t>
      </w:r>
      <w:r>
        <w:rPr>
          <w:rFonts w:ascii="Calibri" w:eastAsia="Calibri" w:hAnsi="Calibri" w:cs="Times New Roman"/>
        </w:rPr>
        <w:t xml:space="preserve">  niñ</w:t>
      </w:r>
      <w:r w:rsidR="00315FC1">
        <w:rPr>
          <w:rFonts w:ascii="Calibri" w:eastAsia="Calibri" w:hAnsi="Calibri" w:cs="Times New Roman"/>
        </w:rPr>
        <w:t>ez</w:t>
      </w:r>
      <w:r>
        <w:rPr>
          <w:rFonts w:ascii="Calibri" w:eastAsia="Calibri" w:hAnsi="Calibri" w:cs="Times New Roman"/>
        </w:rPr>
        <w:t xml:space="preserve">  hasta  el  2020?  </w:t>
      </w:r>
      <w:r w:rsidR="00540551">
        <w:rPr>
          <w:rFonts w:ascii="Calibri" w:eastAsia="Calibri" w:hAnsi="Calibri" w:cs="Times New Roman"/>
        </w:rPr>
        <w:t xml:space="preserve">  </w:t>
      </w:r>
      <w:r w:rsidRPr="00540551">
        <w:rPr>
          <w:rFonts w:ascii="Calibri" w:eastAsia="Calibri" w:hAnsi="Calibri" w:cs="Times New Roman"/>
          <w:b/>
        </w:rPr>
        <w:t>Reconoció</w:t>
      </w:r>
      <w:r>
        <w:rPr>
          <w:rFonts w:ascii="Calibri" w:eastAsia="Calibri" w:hAnsi="Calibri" w:cs="Times New Roman"/>
        </w:rPr>
        <w:t xml:space="preserve">  la  importancia  de  los  organismos  internacionales  en  el  “desarrollo   económico”  de  nuestros  países,  y  de  la  Carta  Social  de  las  Américas  y  su  Plan  de Acción,  a  los  cuales  propuso  impulsar..  Toda  una  contradicción.</w:t>
      </w:r>
      <w:r w:rsidR="00540551">
        <w:rPr>
          <w:rFonts w:ascii="Calibri" w:eastAsia="Calibri" w:hAnsi="Calibri" w:cs="Times New Roman"/>
        </w:rPr>
        <w:t xml:space="preserve"> </w:t>
      </w:r>
      <w:r w:rsidRPr="00540551">
        <w:rPr>
          <w:rFonts w:ascii="Calibri" w:eastAsia="Calibri" w:hAnsi="Calibri" w:cs="Times New Roman"/>
          <w:b/>
        </w:rPr>
        <w:t xml:space="preserve">Se  legitimó  la  ocupación  </w:t>
      </w:r>
      <w:r w:rsidRPr="00540551">
        <w:rPr>
          <w:rFonts w:ascii="Calibri" w:eastAsia="Calibri" w:hAnsi="Calibri" w:cs="Times New Roman"/>
          <w:b/>
        </w:rPr>
        <w:lastRenderedPageBreak/>
        <w:t xml:space="preserve">de  Haití  por  parte  de  la  “Misión  de  Paz”  de  Naciones  Unidas  y  se  pidió  la  “ayuda”  y  la  intervención  en  el  país  de  las  instituciones  financieras  internacionales.  </w:t>
      </w:r>
      <w:r w:rsidR="00FA2917">
        <w:rPr>
          <w:rFonts w:ascii="Calibri" w:eastAsia="Calibri" w:hAnsi="Calibri" w:cs="Times New Roman"/>
          <w:b/>
        </w:rPr>
        <w:t xml:space="preserve"> </w:t>
      </w:r>
      <w:r>
        <w:rPr>
          <w:rFonts w:ascii="Calibri" w:eastAsia="Calibri" w:hAnsi="Calibri" w:cs="Times New Roman"/>
        </w:rPr>
        <w:t>Toda  las  discusiones  giraron  en  torno  al  ALCA  y  a  la  democracia  representativa   en  menor  grado,  ambos,  elementos  económico  y  político,  respectivamente,  del  Sistema  Interamericano  de  Defensa  (SIAD).  Del  tercer  componente,  el  militar,  no  se  habló.  Apenas un par  de líneas  que  expresaron  la  adhesión a los objetivos  de  la  Declaración  de   Seguridad  sobre  las  Américas,  del  año  2003.</w:t>
      </w:r>
      <w:r w:rsidR="00FA2917">
        <w:rPr>
          <w:rFonts w:ascii="Calibri" w:eastAsia="Calibri" w:hAnsi="Calibri" w:cs="Times New Roman"/>
          <w:b/>
        </w:rPr>
        <w:t xml:space="preserve"> </w:t>
      </w:r>
      <w:r>
        <w:rPr>
          <w:rFonts w:ascii="Calibri" w:eastAsia="Calibri" w:hAnsi="Calibri" w:cs="Times New Roman"/>
        </w:rPr>
        <w:t>De  los  cuatros  comunicados  emitidos  (sobre  Bolivia,  la  reunión  de  DOHA,  Colombia  y  Haití)  dos  fueron  gravísimos:</w:t>
      </w:r>
    </w:p>
    <w:p w:rsidR="00DF10E7" w:rsidRDefault="00BC77F7" w:rsidP="00DF10E7">
      <w:pPr>
        <w:jc w:val="both"/>
        <w:rPr>
          <w:rFonts w:ascii="Calibri" w:eastAsia="Calibri" w:hAnsi="Calibri" w:cs="Times New Roman"/>
        </w:rPr>
      </w:pPr>
      <w:r w:rsidRPr="00FA2917">
        <w:rPr>
          <w:rFonts w:ascii="Calibri" w:eastAsia="Calibri" w:hAnsi="Calibri" w:cs="Times New Roman"/>
          <w:b/>
        </w:rPr>
        <w:t xml:space="preserve">La  Declaración  sobre </w:t>
      </w:r>
      <w:r w:rsidR="00DF10E7" w:rsidRPr="00FA2917">
        <w:rPr>
          <w:rFonts w:ascii="Calibri" w:eastAsia="Calibri" w:hAnsi="Calibri" w:cs="Times New Roman"/>
          <w:b/>
        </w:rPr>
        <w:t>Colombia</w:t>
      </w:r>
      <w:r w:rsidR="00DF10E7">
        <w:rPr>
          <w:rFonts w:ascii="Calibri" w:eastAsia="Calibri" w:hAnsi="Calibri" w:cs="Times New Roman"/>
        </w:rPr>
        <w:t xml:space="preserve">  reconoció  los  esfuerzos  del  gobierno  colombiano,  sin  nombrarlo,  por  la  “paz”.  Quienes  redactaron  esta  </w:t>
      </w:r>
      <w:r w:rsidR="000C04DB">
        <w:rPr>
          <w:rFonts w:ascii="Calibri" w:eastAsia="Calibri" w:hAnsi="Calibri" w:cs="Times New Roman"/>
        </w:rPr>
        <w:t>D</w:t>
      </w:r>
      <w:r w:rsidR="00DF10E7">
        <w:rPr>
          <w:rFonts w:ascii="Calibri" w:eastAsia="Calibri" w:hAnsi="Calibri" w:cs="Times New Roman"/>
        </w:rPr>
        <w:t xml:space="preserve">eclaración   parecieron  ignorar  que  bajo  el  gobierno  de </w:t>
      </w:r>
      <w:r w:rsidR="00AD732D">
        <w:rPr>
          <w:rFonts w:ascii="Calibri" w:eastAsia="Calibri" w:hAnsi="Calibri" w:cs="Times New Roman"/>
        </w:rPr>
        <w:t>URIBE</w:t>
      </w:r>
      <w:r w:rsidR="00DF10E7">
        <w:rPr>
          <w:rFonts w:ascii="Calibri" w:eastAsia="Calibri" w:hAnsi="Calibri" w:cs="Times New Roman"/>
        </w:rPr>
        <w:t xml:space="preserve">  se  cometieron  las  mayores  violaciones  a  los  derechos  humanos  que  uno  pueda  imaginarse.   Hemos  visto   que  la  “Paz  de  Uribe”  era  la  Paz  de  los  Cementerios.     Y  definió  a  las  FARC,  sin  nombrarlas,  pero  fue evidente  que  se  ref</w:t>
      </w:r>
      <w:r w:rsidR="00AD732D">
        <w:rPr>
          <w:rFonts w:ascii="Calibri" w:eastAsia="Calibri" w:hAnsi="Calibri" w:cs="Times New Roman"/>
        </w:rPr>
        <w:t>e</w:t>
      </w:r>
      <w:r w:rsidR="00DF10E7">
        <w:rPr>
          <w:rFonts w:ascii="Calibri" w:eastAsia="Calibri" w:hAnsi="Calibri" w:cs="Times New Roman"/>
        </w:rPr>
        <w:t>ría  a  ellas  y  no  a  los  paramilitares,  como  “grupo  armado  ilegal”  desconociendo  su  carácter  de  fuerzas  beligerantes  y por  lo tanto  amparadas  por  las  Convenciones  de  Ginebra,  status    otorgado  por  las  mismas  Naciones  Unidas</w:t>
      </w:r>
      <w:r w:rsidR="00E3151C">
        <w:rPr>
          <w:rFonts w:ascii="Calibri" w:eastAsia="Calibri" w:hAnsi="Calibri" w:cs="Times New Roman"/>
        </w:rPr>
        <w:t xml:space="preserve"> desde el año 2.000.</w:t>
      </w:r>
    </w:p>
    <w:p w:rsidR="00DF10E7" w:rsidRDefault="00DF10E7" w:rsidP="00DF10E7">
      <w:pPr>
        <w:jc w:val="both"/>
        <w:rPr>
          <w:rFonts w:ascii="Calibri" w:eastAsia="Calibri" w:hAnsi="Calibri" w:cs="Times New Roman"/>
        </w:rPr>
      </w:pPr>
      <w:r w:rsidRPr="00FA2917">
        <w:rPr>
          <w:rFonts w:ascii="Calibri" w:eastAsia="Calibri" w:hAnsi="Calibri" w:cs="Times New Roman"/>
          <w:b/>
        </w:rPr>
        <w:t>Con  respecto  a  Haití</w:t>
      </w:r>
      <w:r>
        <w:rPr>
          <w:rFonts w:ascii="Calibri" w:eastAsia="Calibri" w:hAnsi="Calibri" w:cs="Times New Roman"/>
        </w:rPr>
        <w:t xml:space="preserve">,  amplió  lo  expresado  en el  Plan  de  Acción.  Reconoció y  aplaudió  en  nombre  de  “la  gobernabilidad  democrática”   la  ocupación  del  hermano  país,  al  gobierno  títere  de  Latortue,  a  la  supuesta  “Misión  de  Paz”,  a  la  “cooperación  económica”  que  brindaba  para  el  “bienestar”  del  país  el  Banco  Mundial,  la  Comunidad  Económica  Europea,  el  Banco  Interamericano  de  Desarrollo,  Naciones  Unidas.  </w:t>
      </w:r>
    </w:p>
    <w:p w:rsidR="00DF10E7" w:rsidRDefault="00DF10E7" w:rsidP="00DF10E7">
      <w:pPr>
        <w:jc w:val="both"/>
        <w:rPr>
          <w:rFonts w:ascii="Calibri" w:eastAsia="Calibri" w:hAnsi="Calibri" w:cs="Times New Roman"/>
        </w:rPr>
      </w:pPr>
      <w:r>
        <w:rPr>
          <w:rFonts w:ascii="Calibri" w:eastAsia="Calibri" w:hAnsi="Calibri" w:cs="Times New Roman"/>
        </w:rPr>
        <w:t xml:space="preserve">La </w:t>
      </w:r>
      <w:r w:rsidRPr="00E77C7F">
        <w:rPr>
          <w:rFonts w:ascii="Calibri" w:eastAsia="Calibri" w:hAnsi="Calibri" w:cs="Times New Roman"/>
          <w:b/>
        </w:rPr>
        <w:t xml:space="preserve"> Quinta  Cumbre</w:t>
      </w:r>
      <w:r>
        <w:rPr>
          <w:rFonts w:ascii="Calibri" w:eastAsia="Calibri" w:hAnsi="Calibri" w:cs="Times New Roman"/>
        </w:rPr>
        <w:t xml:space="preserve">  se  realizó  en  Trinidad  Tobago  del  16  al  19 de   abril  de  2009.   El  plan  del  gobierno  norteamericano  era  tratar e  imponer  en  la  misma  al  nuevo  ALCA.  En  efecto,  éste  fue   relanzado  el   </w:t>
      </w:r>
      <w:r w:rsidRPr="00EB755D">
        <w:rPr>
          <w:rFonts w:ascii="Calibri" w:eastAsia="Calibri" w:hAnsi="Calibri" w:cs="Times New Roman"/>
        </w:rPr>
        <w:t xml:space="preserve">24  de septiembre  de   2008   en  EE  UU   con el nombre de </w:t>
      </w:r>
      <w:r w:rsidRPr="00EB755D">
        <w:rPr>
          <w:rFonts w:ascii="Calibri" w:eastAsia="Calibri" w:hAnsi="Calibri" w:cs="Times New Roman"/>
          <w:i/>
        </w:rPr>
        <w:t>“Iniciativa  de Caminos  Hacia  la Prosperidad</w:t>
      </w:r>
      <w:r w:rsidRPr="00EB755D">
        <w:rPr>
          <w:rFonts w:ascii="Calibri" w:eastAsia="Calibri" w:hAnsi="Calibri" w:cs="Times New Roman"/>
        </w:rPr>
        <w:t>”. La firmaron  los  países integrantes del  NAFTA, CAFTA  (menos  Nicaragua),  Chile,  Perú  y  Colombia  y  se  puso  en  marcha  en diciembre de  2008  en  Panamá</w:t>
      </w:r>
      <w:r>
        <w:rPr>
          <w:rFonts w:ascii="Calibri" w:eastAsia="Calibri" w:hAnsi="Calibri" w:cs="Times New Roman"/>
        </w:rPr>
        <w:t xml:space="preserve">.  No  fue  tratado  </w:t>
      </w:r>
      <w:r w:rsidRPr="00EB755D">
        <w:rPr>
          <w:rFonts w:ascii="Calibri" w:eastAsia="Calibri" w:hAnsi="Calibri" w:cs="Times New Roman"/>
        </w:rPr>
        <w:t xml:space="preserve"> porque  el  embargo  y  la  exclusión  de    Cuba  de  la  OEA  dominaron   la  agenda.  </w:t>
      </w:r>
      <w:r>
        <w:rPr>
          <w:rFonts w:ascii="Calibri" w:eastAsia="Calibri" w:hAnsi="Calibri" w:cs="Times New Roman"/>
        </w:rPr>
        <w:t xml:space="preserve">Como  datos  complementarios  podemos  agregar  que el </w:t>
      </w:r>
      <w:r w:rsidRPr="00EB755D">
        <w:rPr>
          <w:rFonts w:ascii="Calibri" w:eastAsia="Calibri" w:hAnsi="Calibri" w:cs="Times New Roman"/>
        </w:rPr>
        <w:t xml:space="preserve">31 de  mayo   de 2009  la  Secretaria  de Estado  </w:t>
      </w:r>
      <w:r w:rsidR="00FA21FF">
        <w:rPr>
          <w:rFonts w:ascii="Calibri" w:eastAsia="Calibri" w:hAnsi="Calibri" w:cs="Times New Roman"/>
        </w:rPr>
        <w:t>HILARY CLINTON</w:t>
      </w:r>
      <w:r w:rsidRPr="00EB755D">
        <w:rPr>
          <w:rFonts w:ascii="Calibri" w:eastAsia="Calibri" w:hAnsi="Calibri" w:cs="Times New Roman"/>
        </w:rPr>
        <w:t xml:space="preserve">  ratificó,  en  la  “Reunión  Ministerial  de Caminos  Hacia la  Prosperidad”  realizada en  El  Salvador,  el compromiso  de  su  gobierno  con  la misma.  A la reunión  asistieron como  observadores  Brasil  y  Trinidad  Tobago.  </w:t>
      </w:r>
      <w:r>
        <w:rPr>
          <w:rFonts w:ascii="Calibri" w:eastAsia="Calibri" w:hAnsi="Calibri" w:cs="Times New Roman"/>
          <w:color w:val="FF0000"/>
        </w:rPr>
        <w:t xml:space="preserve"> </w:t>
      </w:r>
      <w:r w:rsidRPr="006C04F7">
        <w:rPr>
          <w:rFonts w:ascii="Calibri" w:eastAsia="Calibri" w:hAnsi="Calibri" w:cs="Times New Roman"/>
        </w:rPr>
        <w:t xml:space="preserve">La  Tercera  Reunión  se  realizó  en  Costa  Rica  en  mayo  de 2010;  y  la  Cuarta  en  octubre   de  2011  en  la  República  Dominicana.  El  Departamento  de  Estado  norteamericano    informó  que  a  la  Iniciativa  se  </w:t>
      </w:r>
      <w:r w:rsidR="00BC77F7">
        <w:rPr>
          <w:rFonts w:ascii="Calibri" w:eastAsia="Calibri" w:hAnsi="Calibri" w:cs="Times New Roman"/>
        </w:rPr>
        <w:t xml:space="preserve">había sumado </w:t>
      </w:r>
      <w:r w:rsidRPr="006C04F7">
        <w:rPr>
          <w:rFonts w:ascii="Calibri" w:eastAsia="Calibri" w:hAnsi="Calibri" w:cs="Times New Roman"/>
        </w:rPr>
        <w:t xml:space="preserve"> Uruguay;  y  que  los  socios</w:t>
      </w:r>
      <w:r w:rsidR="00BC77F7">
        <w:rPr>
          <w:rFonts w:ascii="Calibri" w:eastAsia="Calibri" w:hAnsi="Calibri" w:cs="Times New Roman"/>
        </w:rPr>
        <w:t xml:space="preserve">  estratégicos  de  la  misma  eran</w:t>
      </w:r>
      <w:r w:rsidRPr="006C04F7">
        <w:rPr>
          <w:rFonts w:ascii="Calibri" w:eastAsia="Calibri" w:hAnsi="Calibri" w:cs="Times New Roman"/>
        </w:rPr>
        <w:t xml:space="preserve"> la  OEA;  la  CEPAL  y  el  BID.  En  el  desarrollo  de  la  misma  interv</w:t>
      </w:r>
      <w:r w:rsidR="00BC77F7">
        <w:rPr>
          <w:rFonts w:ascii="Calibri" w:eastAsia="Calibri" w:hAnsi="Calibri" w:cs="Times New Roman"/>
        </w:rPr>
        <w:t>enían</w:t>
      </w:r>
      <w:r w:rsidRPr="006C04F7">
        <w:rPr>
          <w:rFonts w:ascii="Calibri" w:eastAsia="Calibri" w:hAnsi="Calibri" w:cs="Times New Roman"/>
        </w:rPr>
        <w:t xml:space="preserve">  activamente  agencias  norteamericanas  que  brinda</w:t>
      </w:r>
      <w:r w:rsidR="00BC77F7">
        <w:rPr>
          <w:rFonts w:ascii="Calibri" w:eastAsia="Calibri" w:hAnsi="Calibri" w:cs="Times New Roman"/>
        </w:rPr>
        <w:t>ban</w:t>
      </w:r>
      <w:r w:rsidRPr="006C04F7">
        <w:rPr>
          <w:rFonts w:ascii="Calibri" w:eastAsia="Calibri" w:hAnsi="Calibri" w:cs="Times New Roman"/>
        </w:rPr>
        <w:t xml:space="preserve"> apoyo técnico.  </w:t>
      </w:r>
    </w:p>
    <w:p w:rsidR="00DF10E7" w:rsidRDefault="00DF10E7" w:rsidP="00DF10E7">
      <w:pPr>
        <w:jc w:val="both"/>
        <w:rPr>
          <w:rFonts w:ascii="Calibri" w:eastAsia="Calibri" w:hAnsi="Calibri" w:cs="Times New Roman"/>
        </w:rPr>
      </w:pPr>
      <w:r>
        <w:rPr>
          <w:rFonts w:ascii="Calibri" w:eastAsia="Calibri" w:hAnsi="Calibri" w:cs="Times New Roman"/>
        </w:rPr>
        <w:t xml:space="preserve">El  Proyecto  de   Declaración  Final  </w:t>
      </w:r>
      <w:r w:rsidRPr="006C04F7">
        <w:rPr>
          <w:rFonts w:ascii="Calibri" w:eastAsia="Calibri" w:hAnsi="Calibri" w:cs="Times New Roman"/>
        </w:rPr>
        <w:t xml:space="preserve"> </w:t>
      </w:r>
      <w:r>
        <w:rPr>
          <w:rFonts w:ascii="Calibri" w:eastAsia="Calibri" w:hAnsi="Calibri" w:cs="Times New Roman"/>
        </w:rPr>
        <w:t xml:space="preserve">de  la V  Cumbre  solicitó  al  BID  que coordinara  </w:t>
      </w:r>
      <w:r>
        <w:rPr>
          <w:rFonts w:ascii="Calibri" w:eastAsia="Calibri" w:hAnsi="Calibri" w:cs="Times New Roman"/>
          <w:i/>
        </w:rPr>
        <w:t xml:space="preserve">“el  proceso  de revisión  y  consolidación  de  todos  los  programas  de  protección  social  y erradicación  de  la  pobreza  para  finales  de  </w:t>
      </w:r>
      <w:smartTag w:uri="urn:schemas-microsoft-com:office:smarttags" w:element="metricconverter">
        <w:smartTagPr>
          <w:attr w:name="ProductID" w:val="2010”"/>
        </w:smartTagPr>
        <w:r>
          <w:rPr>
            <w:rFonts w:ascii="Calibri" w:eastAsia="Calibri" w:hAnsi="Calibri" w:cs="Times New Roman"/>
            <w:i/>
          </w:rPr>
          <w:t>2010”</w:t>
        </w:r>
      </w:smartTag>
      <w:r>
        <w:rPr>
          <w:rFonts w:ascii="Calibri" w:eastAsia="Calibri" w:hAnsi="Calibri" w:cs="Times New Roman"/>
          <w:i/>
        </w:rPr>
        <w:t>.</w:t>
      </w:r>
      <w:r>
        <w:rPr>
          <w:rFonts w:ascii="Calibri" w:eastAsia="Calibri" w:hAnsi="Calibri" w:cs="Times New Roman"/>
        </w:rPr>
        <w:t xml:space="preserve">  Instó  a  los  gobiernos  a  “</w:t>
      </w:r>
      <w:r w:rsidRPr="005B75B1">
        <w:rPr>
          <w:rFonts w:ascii="Calibri" w:eastAsia="Calibri" w:hAnsi="Calibri" w:cs="Times New Roman"/>
          <w:i/>
        </w:rPr>
        <w:t xml:space="preserve">seguir  aplicando  políticas  </w:t>
      </w:r>
      <w:r w:rsidRPr="005B75B1">
        <w:rPr>
          <w:rFonts w:ascii="Calibri" w:eastAsia="Calibri" w:hAnsi="Calibri" w:cs="Times New Roman"/>
          <w:i/>
        </w:rPr>
        <w:lastRenderedPageBreak/>
        <w:t>macroeconómicas  sanas  caracterizadas  por  medidas  fiscales  y  monetarias apropiadas    y  transparentes,  gastos  público  prudentes,  ahorro  interno,  altas  tasas  de  crecimiento…..</w:t>
      </w:r>
      <w:r>
        <w:rPr>
          <w:rFonts w:ascii="Calibri" w:eastAsia="Calibri" w:hAnsi="Calibri" w:cs="Times New Roman"/>
          <w:i/>
        </w:rPr>
        <w:t xml:space="preserve">”  </w:t>
      </w:r>
      <w:r>
        <w:rPr>
          <w:rFonts w:ascii="Calibri" w:eastAsia="Calibri" w:hAnsi="Calibri" w:cs="Times New Roman"/>
        </w:rPr>
        <w:t xml:space="preserve">los  cuales  asumieron  el compromiso  de  </w:t>
      </w:r>
      <w:r>
        <w:rPr>
          <w:rFonts w:ascii="Calibri" w:eastAsia="Calibri" w:hAnsi="Calibri" w:cs="Times New Roman"/>
          <w:i/>
        </w:rPr>
        <w:t xml:space="preserve">“atraer  inversión  privada  adicional  y  fomentar el  desarrollo  empresarial”.   </w:t>
      </w:r>
      <w:r>
        <w:rPr>
          <w:rFonts w:ascii="Calibri" w:eastAsia="Calibri" w:hAnsi="Calibri" w:cs="Times New Roman"/>
        </w:rPr>
        <w:t>Determinó  que  el  BID  y  el  BM  serían  los  guías  y  apoyo  para  la  planificación  y  regulación  de  la  energía  y  para  el  desarrollo  de una  estrategia  de  cooperación  entre los  países,  las  organizaciones  internacionales  y  el  sector  privado.  Hizo  hincapié  en  el combate  al  terrorismo  y el  crimen  organizado  e  instruyó  a  los  Ministros  a  cargo  de  la  Seguridad,  la  Policía,  los  Servicios  de  Inteligencia  y  las  Fuerzas  Armadas  para  que  cooperaran  y  aprovecharan  los  recursos  colectivos  para  enfrentarlos.   Nuestros  países  ya  conocen  de  sobra  lo  que  significa  emplear  a  las  Fuerzas  Armadas en  el  combate  de  estos  ilícitos.  Basta  con  mirar  el  resultado:  cientos  de  miles  de  detenidos</w:t>
      </w:r>
      <w:r w:rsidR="00D87767">
        <w:rPr>
          <w:rFonts w:ascii="Calibri" w:eastAsia="Calibri" w:hAnsi="Calibri" w:cs="Times New Roman"/>
        </w:rPr>
        <w:t>/as</w:t>
      </w:r>
      <w:r>
        <w:rPr>
          <w:rFonts w:ascii="Calibri" w:eastAsia="Calibri" w:hAnsi="Calibri" w:cs="Times New Roman"/>
        </w:rPr>
        <w:t xml:space="preserve">  -  desaparecidos</w:t>
      </w:r>
      <w:r w:rsidR="00D87767">
        <w:rPr>
          <w:rFonts w:ascii="Calibri" w:eastAsia="Calibri" w:hAnsi="Calibri" w:cs="Times New Roman"/>
        </w:rPr>
        <w:t>/as</w:t>
      </w:r>
      <w:r>
        <w:rPr>
          <w:rFonts w:ascii="Calibri" w:eastAsia="Calibri" w:hAnsi="Calibri" w:cs="Times New Roman"/>
        </w:rPr>
        <w:t>,  torturados</w:t>
      </w:r>
      <w:r w:rsidR="00D87767">
        <w:rPr>
          <w:rFonts w:ascii="Calibri" w:eastAsia="Calibri" w:hAnsi="Calibri" w:cs="Times New Roman"/>
        </w:rPr>
        <w:t>/as</w:t>
      </w:r>
      <w:r>
        <w:rPr>
          <w:rFonts w:ascii="Calibri" w:eastAsia="Calibri" w:hAnsi="Calibri" w:cs="Times New Roman"/>
        </w:rPr>
        <w:t>,  masacrados</w:t>
      </w:r>
      <w:r w:rsidR="00D87767">
        <w:rPr>
          <w:rFonts w:ascii="Calibri" w:eastAsia="Calibri" w:hAnsi="Calibri" w:cs="Times New Roman"/>
        </w:rPr>
        <w:t>/as</w:t>
      </w:r>
      <w:r>
        <w:rPr>
          <w:rFonts w:ascii="Calibri" w:eastAsia="Calibri" w:hAnsi="Calibri" w:cs="Times New Roman"/>
        </w:rPr>
        <w:t>,   cientos  de  niñas   y  niños  robados</w:t>
      </w:r>
      <w:r w:rsidR="00D87767">
        <w:rPr>
          <w:rFonts w:ascii="Calibri" w:eastAsia="Calibri" w:hAnsi="Calibri" w:cs="Times New Roman"/>
        </w:rPr>
        <w:t>/as</w:t>
      </w:r>
      <w:r>
        <w:rPr>
          <w:rFonts w:ascii="Calibri" w:eastAsia="Calibri" w:hAnsi="Calibri" w:cs="Times New Roman"/>
        </w:rPr>
        <w:t>….  El  pueblo  convertido  en  enemigo  interior.   Sostuvo  y  ratificó  la  importancia  de  la  Carta  Democrática  y  la  de  la OEA  y  estableció  el  compromiso  de  convocar  a  las  Cumbres  cada  tres  años.  La  Declaración  Final   no  los  incluyó,  no  hubo  consenso.</w:t>
      </w:r>
    </w:p>
    <w:p w:rsidR="00DF10E7" w:rsidRDefault="00DF10E7" w:rsidP="00DF10E7">
      <w:pPr>
        <w:jc w:val="both"/>
        <w:rPr>
          <w:rFonts w:ascii="Calibri" w:eastAsia="Calibri" w:hAnsi="Calibri" w:cs="Times New Roman"/>
        </w:rPr>
      </w:pPr>
      <w:r>
        <w:rPr>
          <w:rFonts w:ascii="Calibri" w:eastAsia="Calibri" w:hAnsi="Calibri" w:cs="Times New Roman"/>
        </w:rPr>
        <w:t xml:space="preserve">La  </w:t>
      </w:r>
      <w:r w:rsidRPr="00D5385A">
        <w:rPr>
          <w:rFonts w:ascii="Calibri" w:eastAsia="Calibri" w:hAnsi="Calibri" w:cs="Times New Roman"/>
          <w:b/>
        </w:rPr>
        <w:t>Sexta  Cumbre</w:t>
      </w:r>
      <w:r>
        <w:rPr>
          <w:rFonts w:ascii="Calibri" w:eastAsia="Calibri" w:hAnsi="Calibri" w:cs="Times New Roman"/>
        </w:rPr>
        <w:t xml:space="preserve">  se  realizó   en  Cartagena  de  Indias,  Colombia,   el  14 y  15  de  abril  de  2012.  No  hubo  Declaración  Final,  sólo algunos  acuerdos  parciales.  </w:t>
      </w:r>
      <w:r w:rsidRPr="00FA21FF">
        <w:rPr>
          <w:rFonts w:ascii="Calibri" w:eastAsia="Calibri" w:hAnsi="Calibri" w:cs="Times New Roman"/>
          <w:b/>
        </w:rPr>
        <w:t xml:space="preserve">El  tema  de  la  exclusión  de  Cuba,  invitada  durante  la  etapa  previa  a  la  realización  de  la  Cumbre,  y     la  negativa  de  EE  UU   y  Canadá  a  suscribir  el  Documento  de  apoyo  a  los  reclamos de  Argentina  por  la  soberanía  sobre   las    Islas  Malvinas, dividieron  las  aguas  y  apareció,  esta  vez  sin  atenuantes,  que  nada  tienen  que  ver  nuestros  pueblos,  sus  objetivos  e  intereses, EE  UU  y  Canadá.   Los  países  hermanos  de  la   Alianza Bolivariana para los Pueblos de Nuestra América (ALBA), anunciaron  su  decisión   </w:t>
      </w:r>
      <w:r w:rsidRPr="00FA21FF">
        <w:rPr>
          <w:rFonts w:ascii="Calibri" w:eastAsia="Calibri" w:hAnsi="Calibri" w:cs="Times New Roman"/>
          <w:b/>
          <w:i/>
        </w:rPr>
        <w:t xml:space="preserve">“de no participar en las próximas Cumbre de las Américas sin la presencia de Cuba”.  </w:t>
      </w:r>
      <w:r w:rsidRPr="00FA21FF">
        <w:rPr>
          <w:rFonts w:ascii="Calibri" w:eastAsia="Calibri" w:hAnsi="Calibri" w:cs="Times New Roman"/>
          <w:b/>
        </w:rPr>
        <w:t xml:space="preserve">La  ausencia  de  los  Presidentes  Rafael  Correa  de  Ecuador  y  Daniel  Ortega de Nicaragua  tuvo  como  causa  esta  exclusión  de  Cuba,  cuya  presencia fue  vetada  por el  gobierno  </w:t>
      </w:r>
      <w:r w:rsidR="00D5385A">
        <w:rPr>
          <w:rFonts w:ascii="Calibri" w:eastAsia="Calibri" w:hAnsi="Calibri" w:cs="Times New Roman"/>
          <w:b/>
        </w:rPr>
        <w:t xml:space="preserve">estadounidense  cuyos </w:t>
      </w:r>
      <w:r w:rsidRPr="00FA21FF">
        <w:rPr>
          <w:rFonts w:ascii="Calibri" w:eastAsia="Calibri" w:hAnsi="Calibri" w:cs="Times New Roman"/>
          <w:b/>
        </w:rPr>
        <w:t xml:space="preserve"> funcionarios confirmaron  que  los   desacuerdos sobre la participación de Cuba en   la  Cumbre   y el reclamo de Argentina al Reino Unido por las Islas Malvinas impidieron llegar a una declaración final.</w:t>
      </w:r>
      <w:r>
        <w:rPr>
          <w:rFonts w:ascii="Calibri" w:eastAsia="Calibri" w:hAnsi="Calibri" w:cs="Times New Roman"/>
        </w:rPr>
        <w:t xml:space="preserve">  No  obstante  ello  se  acordó  que  la  Séptima  Cumbre  se  realizaría  en  Panamá  en  2015</w:t>
      </w:r>
      <w:r w:rsidR="00AF0A0B">
        <w:rPr>
          <w:rFonts w:ascii="Calibri" w:eastAsia="Calibri" w:hAnsi="Calibri" w:cs="Times New Roman"/>
        </w:rPr>
        <w:t>.</w:t>
      </w:r>
    </w:p>
    <w:p w:rsidR="001554BB" w:rsidRDefault="008C3955" w:rsidP="00DF10E7">
      <w:pPr>
        <w:jc w:val="both"/>
        <w:rPr>
          <w:rFonts w:ascii="Calibri" w:eastAsia="Calibri" w:hAnsi="Calibri" w:cs="Times New Roman"/>
        </w:rPr>
      </w:pPr>
      <w:r>
        <w:rPr>
          <w:rFonts w:ascii="Calibri" w:eastAsia="Calibri" w:hAnsi="Calibri" w:cs="Times New Roman"/>
        </w:rPr>
        <w:t xml:space="preserve">La </w:t>
      </w:r>
      <w:r w:rsidRPr="008C3955">
        <w:rPr>
          <w:rFonts w:ascii="Calibri" w:eastAsia="Calibri" w:hAnsi="Calibri" w:cs="Times New Roman"/>
          <w:b/>
        </w:rPr>
        <w:t>Séptima Cumbre</w:t>
      </w:r>
      <w:r>
        <w:rPr>
          <w:rFonts w:ascii="Calibri" w:eastAsia="Calibri" w:hAnsi="Calibri" w:cs="Times New Roman"/>
          <w:b/>
        </w:rPr>
        <w:t xml:space="preserve">, </w:t>
      </w:r>
      <w:r>
        <w:rPr>
          <w:rFonts w:ascii="Calibri" w:eastAsia="Calibri" w:hAnsi="Calibri" w:cs="Times New Roman"/>
        </w:rPr>
        <w:t xml:space="preserve">efectivamente, se llevó a cabo entre </w:t>
      </w:r>
      <w:r w:rsidR="001554BB">
        <w:rPr>
          <w:rFonts w:ascii="Calibri" w:eastAsia="Calibri" w:hAnsi="Calibri" w:cs="Times New Roman"/>
        </w:rPr>
        <w:t>el 10 y 11 de abril de 2015 en la Ciudad de Panamá</w:t>
      </w:r>
      <w:r>
        <w:rPr>
          <w:rFonts w:ascii="Calibri" w:eastAsia="Calibri" w:hAnsi="Calibri" w:cs="Times New Roman"/>
        </w:rPr>
        <w:t xml:space="preserve">.  La Declaración Final </w:t>
      </w:r>
      <w:r w:rsidR="001554BB">
        <w:rPr>
          <w:rFonts w:ascii="Calibri" w:eastAsia="Calibri" w:hAnsi="Calibri" w:cs="Times New Roman"/>
        </w:rPr>
        <w:t>se ocupó de la salud, educación, energía, migraciones, medioambiente, participación ciudadana, gobernabilidad democrática</w:t>
      </w:r>
      <w:r w:rsidR="002137B0">
        <w:rPr>
          <w:rFonts w:ascii="Calibri" w:eastAsia="Calibri" w:hAnsi="Calibri" w:cs="Times New Roman"/>
        </w:rPr>
        <w:t xml:space="preserve">, cooperación hemisférica solidaria para el desarrollo social y económico. </w:t>
      </w:r>
      <w:r w:rsidR="001554BB">
        <w:rPr>
          <w:rFonts w:ascii="Calibri" w:eastAsia="Calibri" w:hAnsi="Calibri" w:cs="Times New Roman"/>
        </w:rPr>
        <w:t xml:space="preserve">En la misma se incluyeron algunos aspectos interesantes: con respecto a la </w:t>
      </w:r>
      <w:r w:rsidR="001554BB" w:rsidRPr="00CB2911">
        <w:rPr>
          <w:rFonts w:ascii="Calibri" w:eastAsia="Calibri" w:hAnsi="Calibri" w:cs="Times New Roman"/>
          <w:b/>
        </w:rPr>
        <w:t>educación</w:t>
      </w:r>
      <w:r>
        <w:rPr>
          <w:rFonts w:ascii="Calibri" w:eastAsia="Calibri" w:hAnsi="Calibri" w:cs="Times New Roman"/>
          <w:b/>
        </w:rPr>
        <w:t>,</w:t>
      </w:r>
      <w:r w:rsidR="001554BB">
        <w:rPr>
          <w:rFonts w:ascii="Calibri" w:eastAsia="Calibri" w:hAnsi="Calibri" w:cs="Times New Roman"/>
        </w:rPr>
        <w:t xml:space="preserve"> </w:t>
      </w:r>
      <w:r w:rsidR="00CB2911" w:rsidRPr="00CB2911">
        <w:rPr>
          <w:rFonts w:ascii="Calibri" w:eastAsia="Calibri" w:hAnsi="Calibri" w:cs="Times New Roman"/>
        </w:rPr>
        <w:t>implementar una agenda educativa interamericana en coordinación con organismos y mecanismos internacionales</w:t>
      </w:r>
      <w:r>
        <w:rPr>
          <w:rFonts w:ascii="Calibri" w:eastAsia="Calibri" w:hAnsi="Calibri" w:cs="Times New Roman"/>
        </w:rPr>
        <w:t>;</w:t>
      </w:r>
      <w:r w:rsidR="00CB2911" w:rsidRPr="00CB2911">
        <w:rPr>
          <w:rFonts w:ascii="Calibri" w:eastAsia="Calibri" w:hAnsi="Calibri" w:cs="Times New Roman"/>
        </w:rPr>
        <w:t xml:space="preserve"> crea un equipo de trabajo compuesto por la OEA, el BID, la CAF (Corporación Andina de Fomento) y el Banco Mundial para que junto con los países del Hemisferio diseñ</w:t>
      </w:r>
      <w:r w:rsidR="00F27B45">
        <w:rPr>
          <w:rFonts w:ascii="Calibri" w:eastAsia="Calibri" w:hAnsi="Calibri" w:cs="Times New Roman"/>
        </w:rPr>
        <w:t>ara</w:t>
      </w:r>
      <w:r w:rsidR="00CB2911" w:rsidRPr="00CB2911">
        <w:rPr>
          <w:rFonts w:ascii="Calibri" w:eastAsia="Calibri" w:hAnsi="Calibri" w:cs="Times New Roman"/>
        </w:rPr>
        <w:t xml:space="preserve"> e integr</w:t>
      </w:r>
      <w:r w:rsidR="00F27B45">
        <w:rPr>
          <w:rFonts w:ascii="Calibri" w:eastAsia="Calibri" w:hAnsi="Calibri" w:cs="Times New Roman"/>
        </w:rPr>
        <w:t>ara</w:t>
      </w:r>
      <w:r w:rsidR="00CB2911" w:rsidRPr="00CB2911">
        <w:rPr>
          <w:rFonts w:ascii="Calibri" w:eastAsia="Calibri" w:hAnsi="Calibri" w:cs="Times New Roman"/>
        </w:rPr>
        <w:t xml:space="preserve"> las iniciativas en el marco institucional interamer</w:t>
      </w:r>
      <w:r w:rsidR="00CB2911">
        <w:rPr>
          <w:rFonts w:ascii="Calibri" w:eastAsia="Calibri" w:hAnsi="Calibri" w:cs="Times New Roman"/>
        </w:rPr>
        <w:t>i</w:t>
      </w:r>
      <w:r w:rsidR="00CB2911" w:rsidRPr="00CB2911">
        <w:rPr>
          <w:rFonts w:ascii="Calibri" w:eastAsia="Calibri" w:hAnsi="Calibri" w:cs="Times New Roman"/>
        </w:rPr>
        <w:t>cano</w:t>
      </w:r>
      <w:r w:rsidR="00CB2911">
        <w:rPr>
          <w:rFonts w:ascii="Calibri" w:eastAsia="Calibri" w:hAnsi="Calibri" w:cs="Times New Roman"/>
        </w:rPr>
        <w:t xml:space="preserve">. Junto con la Cumbre se celebró el Primer Foro de Rectores de las Américas. </w:t>
      </w:r>
      <w:r>
        <w:rPr>
          <w:rFonts w:ascii="Calibri" w:eastAsia="Calibri" w:hAnsi="Calibri" w:cs="Times New Roman"/>
        </w:rPr>
        <w:t xml:space="preserve">Ni las Universidades Nacionales quedaron a salvo. </w:t>
      </w:r>
      <w:r w:rsidR="00CB2911">
        <w:rPr>
          <w:rFonts w:ascii="Calibri" w:eastAsia="Calibri" w:hAnsi="Calibri" w:cs="Times New Roman"/>
        </w:rPr>
        <w:t xml:space="preserve">Al hablar de </w:t>
      </w:r>
      <w:r w:rsidR="00CB2911">
        <w:rPr>
          <w:rFonts w:ascii="Calibri" w:eastAsia="Calibri" w:hAnsi="Calibri" w:cs="Times New Roman"/>
          <w:b/>
        </w:rPr>
        <w:t xml:space="preserve">energía: </w:t>
      </w:r>
      <w:r w:rsidR="00CB2911">
        <w:rPr>
          <w:rFonts w:ascii="Calibri" w:eastAsia="Calibri" w:hAnsi="Calibri" w:cs="Times New Roman"/>
        </w:rPr>
        <w:t xml:space="preserve">impulsar la expansión de la integración e interconexión energética subregional y regional para alcanzar la universalización </w:t>
      </w:r>
      <w:r w:rsidR="00CB2911">
        <w:rPr>
          <w:rFonts w:ascii="Calibri" w:eastAsia="Calibri" w:hAnsi="Calibri" w:cs="Times New Roman"/>
        </w:rPr>
        <w:lastRenderedPageBreak/>
        <w:t>energét</w:t>
      </w:r>
      <w:r w:rsidR="00476BAB">
        <w:rPr>
          <w:rFonts w:ascii="Calibri" w:eastAsia="Calibri" w:hAnsi="Calibri" w:cs="Times New Roman"/>
        </w:rPr>
        <w:t xml:space="preserve">ica en 2022. La paradoja es que </w:t>
      </w:r>
      <w:r w:rsidR="00CB2911">
        <w:rPr>
          <w:rFonts w:ascii="Calibri" w:eastAsia="Calibri" w:hAnsi="Calibri" w:cs="Times New Roman"/>
        </w:rPr>
        <w:t>hemos arribado al 2022 y miles y miles de compatriotas, conciudadanos/as, hermanos/as de Nuestra América – Patria Grande</w:t>
      </w:r>
      <w:r w:rsidR="00CB2911">
        <w:rPr>
          <w:rFonts w:ascii="Calibri" w:eastAsia="Calibri" w:hAnsi="Calibri" w:cs="Times New Roman"/>
          <w:b/>
        </w:rPr>
        <w:t xml:space="preserve">  </w:t>
      </w:r>
      <w:r w:rsidR="00CB2911" w:rsidRPr="00CB2911">
        <w:rPr>
          <w:rFonts w:ascii="Calibri" w:eastAsia="Calibri" w:hAnsi="Calibri" w:cs="Times New Roman"/>
        </w:rPr>
        <w:t>siguen sin acceso a ella</w:t>
      </w:r>
      <w:r w:rsidR="002137B0">
        <w:rPr>
          <w:rFonts w:ascii="Calibri" w:eastAsia="Calibri" w:hAnsi="Calibri" w:cs="Times New Roman"/>
        </w:rPr>
        <w:t xml:space="preserve">. Al referirse a la </w:t>
      </w:r>
      <w:r w:rsidR="002137B0">
        <w:rPr>
          <w:rFonts w:ascii="Calibri" w:eastAsia="Calibri" w:hAnsi="Calibri" w:cs="Times New Roman"/>
          <w:b/>
        </w:rPr>
        <w:t xml:space="preserve">seguridad </w:t>
      </w:r>
      <w:r w:rsidR="002137B0" w:rsidRPr="002137B0">
        <w:rPr>
          <w:rFonts w:ascii="Calibri" w:eastAsia="Calibri" w:hAnsi="Calibri" w:cs="Times New Roman"/>
        </w:rPr>
        <w:t>proclam</w:t>
      </w:r>
      <w:r w:rsidR="00F27B45">
        <w:rPr>
          <w:rFonts w:ascii="Calibri" w:eastAsia="Calibri" w:hAnsi="Calibri" w:cs="Times New Roman"/>
        </w:rPr>
        <w:t xml:space="preserve">ó </w:t>
      </w:r>
      <w:r w:rsidR="002137B0">
        <w:rPr>
          <w:rFonts w:ascii="Calibri" w:eastAsia="Calibri" w:hAnsi="Calibri" w:cs="Times New Roman"/>
        </w:rPr>
        <w:t>con bombos y platillos que considera</w:t>
      </w:r>
      <w:r w:rsidR="00F27B45">
        <w:rPr>
          <w:rFonts w:ascii="Calibri" w:eastAsia="Calibri" w:hAnsi="Calibri" w:cs="Times New Roman"/>
        </w:rPr>
        <w:t>ba</w:t>
      </w:r>
      <w:r w:rsidR="002137B0">
        <w:rPr>
          <w:rFonts w:ascii="Calibri" w:eastAsia="Calibri" w:hAnsi="Calibri" w:cs="Times New Roman"/>
        </w:rPr>
        <w:t xml:space="preserve"> “</w:t>
      </w:r>
      <w:r w:rsidR="002137B0">
        <w:rPr>
          <w:rFonts w:ascii="Calibri" w:eastAsia="Calibri" w:hAnsi="Calibri" w:cs="Times New Roman"/>
          <w:b/>
        </w:rPr>
        <w:t>especialmente el principio de soberanía y no intervención en los asuntos internos de los Estados y los respectivos sistemas constitucionales y jurídicos”</w:t>
      </w:r>
      <w:r w:rsidR="002137B0">
        <w:rPr>
          <w:rFonts w:ascii="Calibri" w:eastAsia="Calibri" w:hAnsi="Calibri" w:cs="Times New Roman"/>
        </w:rPr>
        <w:t xml:space="preserve">  Otra </w:t>
      </w:r>
      <w:r w:rsidR="00476BAB">
        <w:rPr>
          <w:rFonts w:ascii="Calibri" w:eastAsia="Calibri" w:hAnsi="Calibri" w:cs="Times New Roman"/>
        </w:rPr>
        <w:t>mentira.</w:t>
      </w:r>
      <w:r w:rsidR="002137B0">
        <w:rPr>
          <w:rFonts w:ascii="Calibri" w:eastAsia="Calibri" w:hAnsi="Calibri" w:cs="Times New Roman"/>
        </w:rPr>
        <w:t xml:space="preserve"> Basta con recordar el bloqueo constante contra Cuba, a la que se sumó  Venezuela, la continua desestabilización de esta última </w:t>
      </w:r>
      <w:r w:rsidR="00FA2917">
        <w:rPr>
          <w:rFonts w:ascii="Calibri" w:eastAsia="Calibri" w:hAnsi="Calibri" w:cs="Times New Roman"/>
        </w:rPr>
        <w:t xml:space="preserve"> hasta hoy, </w:t>
      </w:r>
      <w:r w:rsidR="002137B0">
        <w:rPr>
          <w:rFonts w:ascii="Calibri" w:eastAsia="Calibri" w:hAnsi="Calibri" w:cs="Times New Roman"/>
        </w:rPr>
        <w:t xml:space="preserve">a través de las guarimbas, sabotajes, invasiones, intentos de magnicidio, la destitución de la Presidenta de Brasil </w:t>
      </w:r>
      <w:r w:rsidR="00476BAB">
        <w:rPr>
          <w:rFonts w:ascii="Calibri" w:eastAsia="Calibri" w:hAnsi="Calibri" w:cs="Times New Roman"/>
        </w:rPr>
        <w:t xml:space="preserve"> </w:t>
      </w:r>
      <w:r w:rsidR="002137B0">
        <w:rPr>
          <w:rFonts w:ascii="Calibri" w:eastAsia="Calibri" w:hAnsi="Calibri" w:cs="Times New Roman"/>
        </w:rPr>
        <w:t>D</w:t>
      </w:r>
      <w:r w:rsidR="00196FE0">
        <w:rPr>
          <w:rFonts w:ascii="Calibri" w:eastAsia="Calibri" w:hAnsi="Calibri" w:cs="Times New Roman"/>
        </w:rPr>
        <w:t>ILMA</w:t>
      </w:r>
      <w:r w:rsidR="002137B0">
        <w:rPr>
          <w:rFonts w:ascii="Calibri" w:eastAsia="Calibri" w:hAnsi="Calibri" w:cs="Times New Roman"/>
        </w:rPr>
        <w:t xml:space="preserve"> R</w:t>
      </w:r>
      <w:r w:rsidR="00196FE0">
        <w:rPr>
          <w:rFonts w:ascii="Calibri" w:eastAsia="Calibri" w:hAnsi="Calibri" w:cs="Times New Roman"/>
        </w:rPr>
        <w:t>OUSSEF</w:t>
      </w:r>
      <w:r w:rsidR="002137B0">
        <w:rPr>
          <w:rFonts w:ascii="Calibri" w:eastAsia="Calibri" w:hAnsi="Calibri" w:cs="Times New Roman"/>
        </w:rPr>
        <w:t xml:space="preserve">, el ataque a Nicaragua,  el golpe de estado en Bolivia </w:t>
      </w:r>
      <w:r w:rsidR="00FA2917">
        <w:rPr>
          <w:rFonts w:ascii="Calibri" w:eastAsia="Calibri" w:hAnsi="Calibri" w:cs="Times New Roman"/>
        </w:rPr>
        <w:t xml:space="preserve">en 2019 </w:t>
      </w:r>
      <w:r w:rsidR="002137B0">
        <w:rPr>
          <w:rFonts w:ascii="Calibri" w:eastAsia="Calibri" w:hAnsi="Calibri" w:cs="Times New Roman"/>
        </w:rPr>
        <w:t xml:space="preserve">contra </w:t>
      </w:r>
      <w:r w:rsidR="00476BAB">
        <w:rPr>
          <w:rFonts w:ascii="Calibri" w:eastAsia="Calibri" w:hAnsi="Calibri" w:cs="Times New Roman"/>
        </w:rPr>
        <w:t>EVO MORALES</w:t>
      </w:r>
      <w:r w:rsidR="002137B0">
        <w:rPr>
          <w:rFonts w:ascii="Calibri" w:eastAsia="Calibri" w:hAnsi="Calibri" w:cs="Times New Roman"/>
        </w:rPr>
        <w:t xml:space="preserve">  con activa participación del </w:t>
      </w:r>
      <w:r w:rsidR="00800127">
        <w:rPr>
          <w:rFonts w:ascii="Calibri" w:eastAsia="Calibri" w:hAnsi="Calibri" w:cs="Times New Roman"/>
        </w:rPr>
        <w:t>G</w:t>
      </w:r>
      <w:r w:rsidR="002137B0">
        <w:rPr>
          <w:rFonts w:ascii="Calibri" w:eastAsia="Calibri" w:hAnsi="Calibri" w:cs="Times New Roman"/>
        </w:rPr>
        <w:t xml:space="preserve">obernador </w:t>
      </w:r>
      <w:r w:rsidR="00800127">
        <w:rPr>
          <w:rFonts w:ascii="Calibri" w:eastAsia="Calibri" w:hAnsi="Calibri" w:cs="Times New Roman"/>
        </w:rPr>
        <w:t>de la Provincia Argentina de Jujuy</w:t>
      </w:r>
      <w:r w:rsidR="002137B0">
        <w:rPr>
          <w:rFonts w:ascii="Calibri" w:eastAsia="Calibri" w:hAnsi="Calibri" w:cs="Times New Roman"/>
        </w:rPr>
        <w:t xml:space="preserve"> </w:t>
      </w:r>
      <w:r w:rsidR="00800127">
        <w:rPr>
          <w:rFonts w:ascii="Calibri" w:eastAsia="Calibri" w:hAnsi="Calibri" w:cs="Times New Roman"/>
        </w:rPr>
        <w:t xml:space="preserve">, GERARDO MORALES, integrante de la coalición JUNTOS POR EL CAMBIO , y del gobierno argentino encabezado por MAURICIO MACRI.  A lo que agregamos el LAWFARE. La última referencia es con respecto a la </w:t>
      </w:r>
      <w:r w:rsidR="00800127">
        <w:rPr>
          <w:rFonts w:ascii="Calibri" w:eastAsia="Calibri" w:hAnsi="Calibri" w:cs="Times New Roman"/>
          <w:b/>
        </w:rPr>
        <w:t xml:space="preserve">gobernabilidad democrática: </w:t>
      </w:r>
      <w:r w:rsidR="00800127" w:rsidRPr="00800127">
        <w:rPr>
          <w:rFonts w:ascii="Calibri" w:eastAsia="Calibri" w:hAnsi="Calibri" w:cs="Times New Roman"/>
          <w:b/>
        </w:rPr>
        <w:t>establec</w:t>
      </w:r>
      <w:r w:rsidR="00F27B45">
        <w:rPr>
          <w:rFonts w:ascii="Calibri" w:eastAsia="Calibri" w:hAnsi="Calibri" w:cs="Times New Roman"/>
          <w:b/>
        </w:rPr>
        <w:t>ió</w:t>
      </w:r>
      <w:r w:rsidR="00800127" w:rsidRPr="00800127">
        <w:rPr>
          <w:rFonts w:ascii="Calibri" w:eastAsia="Calibri" w:hAnsi="Calibri" w:cs="Times New Roman"/>
          <w:b/>
        </w:rPr>
        <w:t xml:space="preserve"> que la OEA y otras organizaciones del Hemisferio pod</w:t>
      </w:r>
      <w:r w:rsidR="00F27B45">
        <w:rPr>
          <w:rFonts w:ascii="Calibri" w:eastAsia="Calibri" w:hAnsi="Calibri" w:cs="Times New Roman"/>
          <w:b/>
        </w:rPr>
        <w:t>ía</w:t>
      </w:r>
      <w:r w:rsidR="00800127" w:rsidRPr="00800127">
        <w:rPr>
          <w:rFonts w:ascii="Calibri" w:eastAsia="Calibri" w:hAnsi="Calibri" w:cs="Times New Roman"/>
          <w:b/>
        </w:rPr>
        <w:t xml:space="preserve">n intervenir para </w:t>
      </w:r>
      <w:r w:rsidR="00800127" w:rsidRPr="006C24D6">
        <w:rPr>
          <w:rFonts w:ascii="Calibri" w:eastAsia="Calibri" w:hAnsi="Calibri" w:cs="Times New Roman"/>
          <w:b/>
        </w:rPr>
        <w:t>brinda</w:t>
      </w:r>
      <w:r w:rsidR="00800127" w:rsidRPr="00800127">
        <w:rPr>
          <w:rFonts w:ascii="Calibri" w:eastAsia="Calibri" w:hAnsi="Calibri" w:cs="Times New Roman"/>
        </w:rPr>
        <w:t>r</w:t>
      </w:r>
      <w:r w:rsidR="00800127" w:rsidRPr="00800127">
        <w:rPr>
          <w:rFonts w:ascii="Calibri" w:eastAsia="Calibri" w:hAnsi="Calibri" w:cs="Times New Roman"/>
          <w:b/>
        </w:rPr>
        <w:t xml:space="preserve"> asesoramiento y asistencia electorales cuando correspond</w:t>
      </w:r>
      <w:r w:rsidR="00F27B45">
        <w:rPr>
          <w:rFonts w:ascii="Calibri" w:eastAsia="Calibri" w:hAnsi="Calibri" w:cs="Times New Roman"/>
          <w:b/>
        </w:rPr>
        <w:t>iera</w:t>
      </w:r>
      <w:r w:rsidR="00800127" w:rsidRPr="00800127">
        <w:rPr>
          <w:rFonts w:ascii="Calibri" w:eastAsia="Calibri" w:hAnsi="Calibri" w:cs="Times New Roman"/>
          <w:b/>
        </w:rPr>
        <w:t>.</w:t>
      </w:r>
      <w:r w:rsidR="00800127">
        <w:rPr>
          <w:rFonts w:ascii="Calibri" w:eastAsia="Calibri" w:hAnsi="Calibri" w:cs="Times New Roman"/>
          <w:b/>
        </w:rPr>
        <w:t xml:space="preserve">   </w:t>
      </w:r>
      <w:r w:rsidR="00800127" w:rsidRPr="00800127">
        <w:rPr>
          <w:rFonts w:ascii="Calibri" w:eastAsia="Calibri" w:hAnsi="Calibri" w:cs="Times New Roman"/>
        </w:rPr>
        <w:t>Fue</w:t>
      </w:r>
      <w:r w:rsidR="00800127">
        <w:rPr>
          <w:rFonts w:ascii="Calibri" w:eastAsia="Calibri" w:hAnsi="Calibri" w:cs="Times New Roman"/>
        </w:rPr>
        <w:t xml:space="preserve"> el gran error que cometió  el Presidente EVO MORALES, aceptar esto. Y ya vimos los resultados.</w:t>
      </w:r>
    </w:p>
    <w:p w:rsidR="00B43C2E" w:rsidRDefault="00B43C2E" w:rsidP="00DF10E7">
      <w:pPr>
        <w:jc w:val="both"/>
        <w:rPr>
          <w:rFonts w:ascii="Calibri" w:eastAsia="Calibri" w:hAnsi="Calibri" w:cs="Times New Roman"/>
        </w:rPr>
      </w:pPr>
      <w:r>
        <w:rPr>
          <w:rFonts w:ascii="Calibri" w:eastAsia="Calibri" w:hAnsi="Calibri" w:cs="Times New Roman"/>
        </w:rPr>
        <w:t xml:space="preserve">La </w:t>
      </w:r>
      <w:r w:rsidRPr="009B1059">
        <w:rPr>
          <w:rFonts w:ascii="Calibri" w:eastAsia="Calibri" w:hAnsi="Calibri" w:cs="Times New Roman"/>
          <w:b/>
        </w:rPr>
        <w:t>Octava Cumbre</w:t>
      </w:r>
      <w:r>
        <w:rPr>
          <w:rFonts w:ascii="Calibri" w:eastAsia="Calibri" w:hAnsi="Calibri" w:cs="Times New Roman"/>
        </w:rPr>
        <w:t xml:space="preserve"> se desarrolló el 13 y 14 de abril    de 2018  en Lima, Perú.  El tema excluyente fue la lucha contra la corrupción, </w:t>
      </w:r>
      <w:r w:rsidR="009B1059">
        <w:rPr>
          <w:rFonts w:ascii="Calibri" w:eastAsia="Calibri" w:hAnsi="Calibri" w:cs="Times New Roman"/>
        </w:rPr>
        <w:t xml:space="preserve">fundamentalmente estatal, </w:t>
      </w:r>
      <w:r>
        <w:rPr>
          <w:rFonts w:ascii="Calibri" w:eastAsia="Calibri" w:hAnsi="Calibri" w:cs="Times New Roman"/>
        </w:rPr>
        <w:t>el lavado de activos y la recuperación de los mismos</w:t>
      </w:r>
      <w:r w:rsidR="007E4BB0">
        <w:rPr>
          <w:rFonts w:ascii="Calibri" w:eastAsia="Calibri" w:hAnsi="Calibri" w:cs="Times New Roman"/>
        </w:rPr>
        <w:t xml:space="preserve">, el financiamiento de las organizaciones políticas y las campañas electorales.   Como  actora  principal en todos  estos temas la OEA, como mecanismos la Convención Interamericana contra la Corrupción y el Mecanismo de Cooperación Interamericana para la Gestión Pública Efectiva (MECIGER).  </w:t>
      </w:r>
      <w:r w:rsidR="009B1059">
        <w:rPr>
          <w:rFonts w:ascii="Calibri" w:eastAsia="Calibri" w:hAnsi="Calibri" w:cs="Times New Roman"/>
        </w:rPr>
        <w:t xml:space="preserve">El contrasentido de esto </w:t>
      </w:r>
      <w:r w:rsidR="007E4BB0">
        <w:rPr>
          <w:rFonts w:ascii="Calibri" w:eastAsia="Calibri" w:hAnsi="Calibri" w:cs="Times New Roman"/>
        </w:rPr>
        <w:t xml:space="preserve"> de todo esto es que a esa Cumbre </w:t>
      </w:r>
      <w:r w:rsidR="00AD08FD">
        <w:rPr>
          <w:rFonts w:ascii="Calibri" w:eastAsia="Calibri" w:hAnsi="Calibri" w:cs="Times New Roman"/>
        </w:rPr>
        <w:t xml:space="preserve">asistió un </w:t>
      </w:r>
      <w:r w:rsidR="009B1059">
        <w:rPr>
          <w:rFonts w:ascii="Calibri" w:eastAsia="Calibri" w:hAnsi="Calibri" w:cs="Times New Roman"/>
        </w:rPr>
        <w:t xml:space="preserve"> Presidente con graves denuncias por </w:t>
      </w:r>
      <w:r w:rsidR="00D41CDD">
        <w:rPr>
          <w:rFonts w:ascii="Calibri" w:eastAsia="Calibri" w:hAnsi="Calibri" w:cs="Times New Roman"/>
        </w:rPr>
        <w:t>haber  fugado su riqueza</w:t>
      </w:r>
      <w:r w:rsidR="00366852">
        <w:rPr>
          <w:rFonts w:ascii="Calibri" w:eastAsia="Calibri" w:hAnsi="Calibri" w:cs="Times New Roman"/>
        </w:rPr>
        <w:t xml:space="preserve"> y la de su familia </w:t>
      </w:r>
      <w:r w:rsidR="00D41CDD">
        <w:rPr>
          <w:rFonts w:ascii="Calibri" w:eastAsia="Calibri" w:hAnsi="Calibri" w:cs="Times New Roman"/>
        </w:rPr>
        <w:t xml:space="preserve"> no declarada</w:t>
      </w:r>
      <w:r w:rsidR="00366852">
        <w:rPr>
          <w:rFonts w:ascii="Calibri" w:eastAsia="Calibri" w:hAnsi="Calibri" w:cs="Times New Roman"/>
        </w:rPr>
        <w:t>s</w:t>
      </w:r>
      <w:r w:rsidR="00D41CDD">
        <w:rPr>
          <w:rFonts w:ascii="Calibri" w:eastAsia="Calibri" w:hAnsi="Calibri" w:cs="Times New Roman"/>
        </w:rPr>
        <w:t xml:space="preserve"> </w:t>
      </w:r>
      <w:r w:rsidR="00DA0A18">
        <w:rPr>
          <w:rFonts w:ascii="Calibri" w:eastAsia="Calibri" w:hAnsi="Calibri" w:cs="Times New Roman"/>
        </w:rPr>
        <w:t xml:space="preserve"> a guaridas fiscales: </w:t>
      </w:r>
      <w:r w:rsidR="009B1059">
        <w:rPr>
          <w:rFonts w:ascii="Calibri" w:eastAsia="Calibri" w:hAnsi="Calibri" w:cs="Times New Roman"/>
        </w:rPr>
        <w:t>el argentino MAURICIO MACRI, denunciado en los PANAMA PAPERS</w:t>
      </w:r>
      <w:r w:rsidR="00AD08FD">
        <w:rPr>
          <w:rFonts w:ascii="Calibri" w:eastAsia="Calibri" w:hAnsi="Calibri" w:cs="Times New Roman"/>
        </w:rPr>
        <w:t>.</w:t>
      </w:r>
      <w:r w:rsidR="009B1059">
        <w:rPr>
          <w:rFonts w:ascii="Calibri" w:eastAsia="Calibri" w:hAnsi="Calibri" w:cs="Times New Roman"/>
        </w:rPr>
        <w:t xml:space="preserve"> </w:t>
      </w:r>
      <w:r w:rsidR="00AD08FD">
        <w:rPr>
          <w:rFonts w:ascii="Calibri" w:eastAsia="Calibri" w:hAnsi="Calibri" w:cs="Times New Roman"/>
        </w:rPr>
        <w:t xml:space="preserve"> Un </w:t>
      </w:r>
      <w:r w:rsidR="00644CC3">
        <w:rPr>
          <w:rFonts w:ascii="Calibri" w:eastAsia="Calibri" w:hAnsi="Calibri" w:cs="Times New Roman"/>
        </w:rPr>
        <w:t>zorro</w:t>
      </w:r>
      <w:r w:rsidR="00AD08FD">
        <w:rPr>
          <w:rFonts w:ascii="Calibri" w:eastAsia="Calibri" w:hAnsi="Calibri" w:cs="Times New Roman"/>
        </w:rPr>
        <w:t xml:space="preserve"> </w:t>
      </w:r>
      <w:r w:rsidR="00644CC3">
        <w:rPr>
          <w:rFonts w:ascii="Calibri" w:eastAsia="Calibri" w:hAnsi="Calibri" w:cs="Times New Roman"/>
        </w:rPr>
        <w:t xml:space="preserve"> en medio del gallinero. ¡Qué seriedad la de esa Cumbre! </w:t>
      </w:r>
      <w:r w:rsidR="00D41CDD">
        <w:rPr>
          <w:rFonts w:ascii="Calibri" w:eastAsia="Calibri" w:hAnsi="Calibri" w:cs="Times New Roman"/>
        </w:rPr>
        <w:t xml:space="preserve">Y si hubiera acudido LENIN MORENO (INA PAPERS) de Ecuador, hubieran sido dos. </w:t>
      </w:r>
      <w:r w:rsidR="008816BD">
        <w:rPr>
          <w:rFonts w:ascii="Calibri" w:eastAsia="Calibri" w:hAnsi="Calibri" w:cs="Times New Roman"/>
        </w:rPr>
        <w:t xml:space="preserve">Ni hablar de otros ligados a diversos delitos. </w:t>
      </w:r>
      <w:r w:rsidR="00644CC3">
        <w:rPr>
          <w:rFonts w:ascii="Calibri" w:eastAsia="Calibri" w:hAnsi="Calibri" w:cs="Times New Roman"/>
        </w:rPr>
        <w:t xml:space="preserve">Y falta un dato más: con respecto a la </w:t>
      </w:r>
      <w:r w:rsidR="00644CC3">
        <w:rPr>
          <w:rFonts w:ascii="Calibri" w:eastAsia="Calibri" w:hAnsi="Calibri" w:cs="Times New Roman"/>
          <w:b/>
        </w:rPr>
        <w:t xml:space="preserve">gobernabilidad democrática </w:t>
      </w:r>
      <w:r w:rsidR="00644CC3" w:rsidRPr="00644CC3">
        <w:rPr>
          <w:rFonts w:ascii="Calibri" w:eastAsia="Calibri" w:hAnsi="Calibri" w:cs="Times New Roman"/>
          <w:b/>
        </w:rPr>
        <w:t xml:space="preserve">ratificó </w:t>
      </w:r>
      <w:r w:rsidR="00644CC3">
        <w:rPr>
          <w:rFonts w:ascii="Calibri" w:eastAsia="Calibri" w:hAnsi="Calibri" w:cs="Times New Roman"/>
          <w:b/>
        </w:rPr>
        <w:t xml:space="preserve">el principio de respeto a la soberanía de los países y la no intervención en sus asuntos internos.  </w:t>
      </w:r>
      <w:r w:rsidR="00644CC3" w:rsidRPr="00644CC3">
        <w:rPr>
          <w:rFonts w:ascii="Calibri" w:eastAsia="Calibri" w:hAnsi="Calibri" w:cs="Times New Roman"/>
        </w:rPr>
        <w:t xml:space="preserve">Una </w:t>
      </w:r>
      <w:r w:rsidR="00644CC3">
        <w:rPr>
          <w:rFonts w:ascii="Calibri" w:eastAsia="Calibri" w:hAnsi="Calibri" w:cs="Times New Roman"/>
        </w:rPr>
        <w:t xml:space="preserve">falsedad completa.  Basta con ver lo sucedido a Venezuela, Bolivia y Nicaragua a partir de esa Cumbre.  </w:t>
      </w:r>
      <w:r w:rsidR="00644CC3">
        <w:rPr>
          <w:rFonts w:ascii="Calibri" w:eastAsia="Calibri" w:hAnsi="Calibri" w:cs="Times New Roman"/>
          <w:b/>
        </w:rPr>
        <w:t xml:space="preserve">Nicaragua no aprobó esa </w:t>
      </w:r>
      <w:r w:rsidR="001B2ADB">
        <w:rPr>
          <w:rFonts w:ascii="Calibri" w:eastAsia="Calibri" w:hAnsi="Calibri" w:cs="Times New Roman"/>
          <w:b/>
        </w:rPr>
        <w:t>D</w:t>
      </w:r>
      <w:r w:rsidR="00644CC3">
        <w:rPr>
          <w:rFonts w:ascii="Calibri" w:eastAsia="Calibri" w:hAnsi="Calibri" w:cs="Times New Roman"/>
          <w:b/>
        </w:rPr>
        <w:t xml:space="preserve">eclaración ni tampoco ningún documento </w:t>
      </w:r>
      <w:r w:rsidR="009B1059">
        <w:rPr>
          <w:rFonts w:ascii="Calibri" w:eastAsia="Calibri" w:hAnsi="Calibri" w:cs="Times New Roman"/>
          <w:b/>
        </w:rPr>
        <w:t xml:space="preserve">posterior </w:t>
      </w:r>
      <w:r w:rsidR="00644CC3">
        <w:rPr>
          <w:rFonts w:ascii="Calibri" w:eastAsia="Calibri" w:hAnsi="Calibri" w:cs="Times New Roman"/>
          <w:b/>
        </w:rPr>
        <w:t xml:space="preserve">surgido de </w:t>
      </w:r>
      <w:r w:rsidR="009B1059">
        <w:rPr>
          <w:rFonts w:ascii="Calibri" w:eastAsia="Calibri" w:hAnsi="Calibri" w:cs="Times New Roman"/>
          <w:b/>
        </w:rPr>
        <w:t>la</w:t>
      </w:r>
      <w:r w:rsidR="00644CC3">
        <w:rPr>
          <w:rFonts w:ascii="Calibri" w:eastAsia="Calibri" w:hAnsi="Calibri" w:cs="Times New Roman"/>
          <w:b/>
        </w:rPr>
        <w:t xml:space="preserve"> Cumbre por no haber participado en las negociaciones de los mismos. </w:t>
      </w:r>
    </w:p>
    <w:p w:rsidR="006408D3" w:rsidRDefault="00EE6B98" w:rsidP="004154A2">
      <w:pPr>
        <w:jc w:val="both"/>
        <w:rPr>
          <w:b/>
          <w:i/>
        </w:rPr>
      </w:pPr>
      <w:r>
        <w:rPr>
          <w:rFonts w:ascii="Calibri" w:eastAsia="Calibri" w:hAnsi="Calibri" w:cs="Times New Roman"/>
        </w:rPr>
        <w:t xml:space="preserve">Y he aquí que llegamos a la </w:t>
      </w:r>
      <w:r w:rsidRPr="00B80FC4">
        <w:rPr>
          <w:rFonts w:ascii="Calibri" w:eastAsia="Calibri" w:hAnsi="Calibri" w:cs="Times New Roman"/>
          <w:b/>
        </w:rPr>
        <w:t>Novena Cumbre</w:t>
      </w:r>
      <w:r>
        <w:rPr>
          <w:rFonts w:ascii="Calibri" w:eastAsia="Calibri" w:hAnsi="Calibri" w:cs="Times New Roman"/>
        </w:rPr>
        <w:t xml:space="preserve"> que se reali</w:t>
      </w:r>
      <w:r w:rsidR="00013C43">
        <w:rPr>
          <w:rFonts w:ascii="Calibri" w:eastAsia="Calibri" w:hAnsi="Calibri" w:cs="Times New Roman"/>
        </w:rPr>
        <w:t>zó</w:t>
      </w:r>
      <w:r>
        <w:rPr>
          <w:rFonts w:ascii="Calibri" w:eastAsia="Calibri" w:hAnsi="Calibri" w:cs="Times New Roman"/>
        </w:rPr>
        <w:t xml:space="preserve"> del 06 al 10</w:t>
      </w:r>
      <w:r w:rsidR="004154A2">
        <w:rPr>
          <w:rFonts w:ascii="Calibri" w:eastAsia="Calibri" w:hAnsi="Calibri" w:cs="Times New Roman"/>
        </w:rPr>
        <w:t xml:space="preserve">  </w:t>
      </w:r>
      <w:r w:rsidR="00264AD4">
        <w:rPr>
          <w:rFonts w:ascii="Calibri" w:eastAsia="Calibri" w:hAnsi="Calibri" w:cs="Times New Roman"/>
        </w:rPr>
        <w:t xml:space="preserve">de junio </w:t>
      </w:r>
      <w:r w:rsidR="004154A2">
        <w:rPr>
          <w:rFonts w:ascii="Calibri" w:eastAsia="Calibri" w:hAnsi="Calibri" w:cs="Times New Roman"/>
        </w:rPr>
        <w:t>en Los Ángeles, EE UU.</w:t>
      </w:r>
      <w:r>
        <w:rPr>
          <w:rFonts w:ascii="Calibri" w:eastAsia="Calibri" w:hAnsi="Calibri" w:cs="Times New Roman"/>
        </w:rPr>
        <w:t xml:space="preserve"> </w:t>
      </w:r>
      <w:r w:rsidR="004154A2">
        <w:rPr>
          <w:rFonts w:ascii="Calibri" w:eastAsia="Calibri" w:hAnsi="Calibri" w:cs="Times New Roman"/>
        </w:rPr>
        <w:t>Llev</w:t>
      </w:r>
      <w:r w:rsidR="00264AD4">
        <w:rPr>
          <w:rFonts w:ascii="Calibri" w:eastAsia="Calibri" w:hAnsi="Calibri" w:cs="Times New Roman"/>
        </w:rPr>
        <w:t>ó</w:t>
      </w:r>
      <w:r w:rsidR="004154A2">
        <w:rPr>
          <w:rFonts w:ascii="Calibri" w:eastAsia="Calibri" w:hAnsi="Calibri" w:cs="Times New Roman"/>
        </w:rPr>
        <w:t xml:space="preserve"> el pomposo título de </w:t>
      </w:r>
      <w:r w:rsidR="004154A2" w:rsidRPr="004154A2">
        <w:rPr>
          <w:i/>
        </w:rPr>
        <w:t>“Construyendo un futuro sostenible, resiliente y equitativo”</w:t>
      </w:r>
      <w:r w:rsidR="004154A2">
        <w:t xml:space="preserve">  En palabras de los voceros del Departamento de Estado </w:t>
      </w:r>
      <w:r w:rsidR="00264AD4">
        <w:t xml:space="preserve">cuando la anunciaron </w:t>
      </w:r>
      <w:r w:rsidR="004154A2">
        <w:t xml:space="preserve"> </w:t>
      </w:r>
      <w:r w:rsidR="004154A2" w:rsidRPr="004154A2">
        <w:rPr>
          <w:i/>
        </w:rPr>
        <w:t xml:space="preserve">“es el evento de mayor prioridad del </w:t>
      </w:r>
      <w:r w:rsidR="004154A2">
        <w:rPr>
          <w:i/>
        </w:rPr>
        <w:t>P</w:t>
      </w:r>
      <w:r w:rsidR="004154A2" w:rsidRPr="004154A2">
        <w:rPr>
          <w:i/>
        </w:rPr>
        <w:t xml:space="preserve">residente </w:t>
      </w:r>
      <w:r w:rsidR="004154A2">
        <w:rPr>
          <w:i/>
        </w:rPr>
        <w:t xml:space="preserve">BIDEN </w:t>
      </w:r>
      <w:r w:rsidR="004154A2" w:rsidRPr="004154A2">
        <w:rPr>
          <w:i/>
        </w:rPr>
        <w:t xml:space="preserve">para la </w:t>
      </w:r>
      <w:r w:rsidR="004154A2">
        <w:rPr>
          <w:i/>
        </w:rPr>
        <w:t>R</w:t>
      </w:r>
      <w:r w:rsidR="004154A2" w:rsidRPr="004154A2">
        <w:rPr>
          <w:i/>
        </w:rPr>
        <w:t xml:space="preserve">egión….  los gobiernos, la sociedad civil y el sector privado abordarán temas como la </w:t>
      </w:r>
      <w:r w:rsidR="004154A2" w:rsidRPr="00EF053D">
        <w:rPr>
          <w:b/>
          <w:i/>
        </w:rPr>
        <w:t>migración irregular, considerada como "un asunto particularmente grave</w:t>
      </w:r>
      <w:r w:rsidR="004154A2" w:rsidRPr="004154A2">
        <w:rPr>
          <w:i/>
        </w:rPr>
        <w:t xml:space="preserve">", y otros puntos relacionados como la falta de oportunidades económicas,  la generación de empleos,  la recuperación económica, la inversión del sector privado, </w:t>
      </w:r>
      <w:r w:rsidR="004154A2" w:rsidRPr="00EF053D">
        <w:rPr>
          <w:b/>
          <w:i/>
        </w:rPr>
        <w:t>la democracia y "los gobiernos</w:t>
      </w:r>
      <w:r w:rsidR="004154A2" w:rsidRPr="004154A2">
        <w:rPr>
          <w:i/>
        </w:rPr>
        <w:t xml:space="preserve"> </w:t>
      </w:r>
      <w:r w:rsidR="004154A2" w:rsidRPr="00EF053D">
        <w:rPr>
          <w:b/>
          <w:i/>
        </w:rPr>
        <w:t>represivos",</w:t>
      </w:r>
      <w:r w:rsidR="004154A2" w:rsidRPr="004154A2">
        <w:rPr>
          <w:i/>
        </w:rPr>
        <w:t xml:space="preserve"> la inseguridad, las "emergencias climáticas"</w:t>
      </w:r>
      <w:r w:rsidR="00BC16C3">
        <w:rPr>
          <w:i/>
        </w:rPr>
        <w:t>,</w:t>
      </w:r>
      <w:r w:rsidR="004154A2" w:rsidRPr="004154A2">
        <w:rPr>
          <w:i/>
        </w:rPr>
        <w:t xml:space="preserve"> los mecanismos de negociación multilateral  </w:t>
      </w:r>
      <w:r w:rsidR="00264AD4">
        <w:rPr>
          <w:i/>
        </w:rPr>
        <w:t>y</w:t>
      </w:r>
      <w:r w:rsidR="004154A2" w:rsidRPr="004154A2">
        <w:rPr>
          <w:i/>
        </w:rPr>
        <w:t xml:space="preserve"> el libre mercado.</w:t>
      </w:r>
      <w:r w:rsidR="00EF053D">
        <w:rPr>
          <w:i/>
        </w:rPr>
        <w:t xml:space="preserve">”  </w:t>
      </w:r>
      <w:r w:rsidR="008A5D9B">
        <w:t xml:space="preserve">Por su parte </w:t>
      </w:r>
      <w:r w:rsidR="008A5D9B">
        <w:rPr>
          <w:i/>
        </w:rPr>
        <w:t xml:space="preserve"> </w:t>
      </w:r>
      <w:r w:rsidR="008A5D9B">
        <w:t>e</w:t>
      </w:r>
      <w:r w:rsidR="006408D3" w:rsidRPr="008A5D9B">
        <w:t xml:space="preserve">l </w:t>
      </w:r>
      <w:r w:rsidR="008A5D9B">
        <w:t>D</w:t>
      </w:r>
      <w:r w:rsidR="006408D3" w:rsidRPr="008A5D9B">
        <w:t xml:space="preserve">irector </w:t>
      </w:r>
      <w:r w:rsidR="008A5D9B">
        <w:t>P</w:t>
      </w:r>
      <w:r w:rsidR="006408D3" w:rsidRPr="008A5D9B">
        <w:t xml:space="preserve">rincipal del Consejo de Seguridad Nacional </w:t>
      </w:r>
      <w:r w:rsidR="008A5D9B">
        <w:t xml:space="preserve">estadounidense, JUAN GONZÁLEZ, </w:t>
      </w:r>
      <w:r w:rsidR="006408D3" w:rsidRPr="006408D3">
        <w:rPr>
          <w:i/>
        </w:rPr>
        <w:t xml:space="preserve"> </w:t>
      </w:r>
      <w:r w:rsidR="008A5D9B" w:rsidRPr="008A5D9B">
        <w:t>en la</w:t>
      </w:r>
      <w:r w:rsidR="008A5D9B">
        <w:rPr>
          <w:i/>
        </w:rPr>
        <w:t xml:space="preserve"> </w:t>
      </w:r>
      <w:r w:rsidR="008A5D9B">
        <w:t xml:space="preserve"> teleconferencia que brindó a </w:t>
      </w:r>
      <w:r w:rsidR="008A5D9B">
        <w:lastRenderedPageBreak/>
        <w:t>diversos medios de comunicación regionale</w:t>
      </w:r>
      <w:r w:rsidR="00264AD4">
        <w:t xml:space="preserve">s sostuvo: </w:t>
      </w:r>
      <w:r w:rsidR="006408D3" w:rsidRPr="006408D3">
        <w:rPr>
          <w:i/>
        </w:rPr>
        <w:t xml:space="preserve"> “Ninguna otra parte del mundo impacta la seguridad y la prosperidad de los </w:t>
      </w:r>
      <w:r w:rsidR="008A5D9B">
        <w:rPr>
          <w:i/>
        </w:rPr>
        <w:t xml:space="preserve">EE UU </w:t>
      </w:r>
      <w:r w:rsidR="006408D3" w:rsidRPr="006408D3">
        <w:rPr>
          <w:i/>
        </w:rPr>
        <w:t xml:space="preserve"> más directamente que el </w:t>
      </w:r>
      <w:r w:rsidR="008A5D9B">
        <w:rPr>
          <w:i/>
        </w:rPr>
        <w:t>H</w:t>
      </w:r>
      <w:r w:rsidR="006408D3" w:rsidRPr="006408D3">
        <w:rPr>
          <w:i/>
        </w:rPr>
        <w:t xml:space="preserve">emisferio </w:t>
      </w:r>
      <w:r w:rsidR="008A5D9B">
        <w:rPr>
          <w:i/>
        </w:rPr>
        <w:t>O</w:t>
      </w:r>
      <w:r w:rsidR="006408D3" w:rsidRPr="006408D3">
        <w:rPr>
          <w:i/>
        </w:rPr>
        <w:t xml:space="preserve">ccidental, y es por eso que el Presidente (ha dicho constantemente que ve el objetivo de la política de los </w:t>
      </w:r>
      <w:r w:rsidR="008A5D9B">
        <w:rPr>
          <w:i/>
        </w:rPr>
        <w:t>EE UU</w:t>
      </w:r>
      <w:r w:rsidR="006408D3" w:rsidRPr="006408D3">
        <w:rPr>
          <w:i/>
        </w:rPr>
        <w:t xml:space="preserve"> de promover una visión de una </w:t>
      </w:r>
      <w:r w:rsidR="008A5D9B">
        <w:rPr>
          <w:i/>
        </w:rPr>
        <w:t>R</w:t>
      </w:r>
      <w:r w:rsidR="006408D3" w:rsidRPr="006408D3">
        <w:rPr>
          <w:i/>
        </w:rPr>
        <w:t>egión segura, de clase media y democrática como algo que está fundamentalmente en el interés de la seguridad nacional de los E</w:t>
      </w:r>
      <w:r w:rsidR="008A5D9B">
        <w:rPr>
          <w:i/>
        </w:rPr>
        <w:t>E UU.”</w:t>
      </w:r>
      <w:r w:rsidR="006408D3" w:rsidRPr="006408D3">
        <w:rPr>
          <w:i/>
        </w:rPr>
        <w:t xml:space="preserve"> </w:t>
      </w:r>
      <w:r w:rsidR="008A5D9B">
        <w:rPr>
          <w:i/>
        </w:rPr>
        <w:t xml:space="preserve"> </w:t>
      </w:r>
      <w:r w:rsidR="008A5D9B">
        <w:t xml:space="preserve"> Le faltó </w:t>
      </w:r>
      <w:r w:rsidR="00A11EDA">
        <w:t xml:space="preserve">vociferar </w:t>
      </w:r>
      <w:r w:rsidR="008A5D9B">
        <w:t xml:space="preserve"> </w:t>
      </w:r>
      <w:r w:rsidR="00A11EDA">
        <w:t>lo mismo que BILL HAGERTY, Legislador Republicano de TENNESSEE “</w:t>
      </w:r>
      <w:r w:rsidR="00A11EDA">
        <w:rPr>
          <w:b/>
          <w:i/>
        </w:rPr>
        <w:t>CHINA se está comiendo literalmente nuestro almuerzo. (</w:t>
      </w:r>
      <w:r w:rsidR="002B7817">
        <w:t xml:space="preserve">me extraña que no mencionara a </w:t>
      </w:r>
      <w:r w:rsidR="00A11EDA">
        <w:t xml:space="preserve"> RUSIA)</w:t>
      </w:r>
      <w:r w:rsidR="00A11EDA">
        <w:rPr>
          <w:b/>
          <w:i/>
        </w:rPr>
        <w:t xml:space="preserve"> ¡El HEMISFERIO  OCCIDENTAL  NUESTRO PATIO TRASERO Y NUESTRA ZONA DE INFLUENCIA!</w:t>
      </w:r>
    </w:p>
    <w:p w:rsidR="00B1304D" w:rsidRPr="00CD1F31" w:rsidRDefault="00B1304D" w:rsidP="00B1304D">
      <w:pPr>
        <w:jc w:val="both"/>
        <w:rPr>
          <w:i/>
        </w:rPr>
      </w:pPr>
      <w:r>
        <w:t xml:space="preserve">Hubo otras voces. En palabras del Presidente  del Consejo Estadounidense de Relaciones Exteriores y ex Jefe de la Oficina de Planificación Política del Departamento de Estado de EE.UU., RICHARD HAASS  </w:t>
      </w:r>
      <w:r w:rsidRPr="009C7FAA">
        <w:rPr>
          <w:b/>
          <w:i/>
        </w:rPr>
        <w:t>"La Cumbre de las Américas parece ser una debacle, un autogol diplomático</w:t>
      </w:r>
      <w:r w:rsidRPr="00CD1F31">
        <w:rPr>
          <w:i/>
        </w:rPr>
        <w:t xml:space="preserve">. </w:t>
      </w:r>
      <w:r>
        <w:rPr>
          <w:i/>
        </w:rPr>
        <w:t xml:space="preserve"> EE UU</w:t>
      </w:r>
      <w:r w:rsidRPr="00CD1F31">
        <w:rPr>
          <w:i/>
        </w:rPr>
        <w:t xml:space="preserve"> no tiene una propuesta comercial, una política de inmigración ni un paquete de infraestructura. En cambio, la atención se centra en quién asistirá al evento y en quién no. No está claro por qué insistimos en la celebración del evento". </w:t>
      </w:r>
    </w:p>
    <w:p w:rsidR="00013C43" w:rsidRPr="006021F9" w:rsidRDefault="00EF053D" w:rsidP="00013C43">
      <w:pPr>
        <w:jc w:val="both"/>
        <w:rPr>
          <w:b/>
        </w:rPr>
      </w:pPr>
      <w:r w:rsidRPr="00EF053D">
        <w:t xml:space="preserve">No </w:t>
      </w:r>
      <w:r w:rsidR="00DA0A18">
        <w:t>fueron</w:t>
      </w:r>
      <w:r w:rsidRPr="00EF053D">
        <w:t xml:space="preserve"> invitadas</w:t>
      </w:r>
      <w:r>
        <w:t xml:space="preserve"> Cuba, Venezuela y Nicaragua ya que para el gobierno estadounidense s</w:t>
      </w:r>
      <w:r w:rsidR="00A91267">
        <w:t>us</w:t>
      </w:r>
      <w:r>
        <w:t xml:space="preserve"> “gobiernos </w:t>
      </w:r>
      <w:r w:rsidR="00A91267">
        <w:t xml:space="preserve"> son </w:t>
      </w:r>
      <w:r>
        <w:t>represivos”.  Esto generó reacciones de varios gobiernos que anunciaron con no asistir a la misma.  Países miembros de la CELAC (C</w:t>
      </w:r>
      <w:r w:rsidR="00B664DD">
        <w:t>omunidad de Estados Latinoamericanos y Caribeños)</w:t>
      </w:r>
      <w:r>
        <w:t>) le solicitaron al Presidente Argentino, ALBERTO FERNÁNDEZ, en su carácter de Presidente</w:t>
      </w:r>
      <w:r w:rsidR="00647435">
        <w:t xml:space="preserve"> Pro Témpore</w:t>
      </w:r>
      <w:r>
        <w:t xml:space="preserve"> de la </w:t>
      </w:r>
      <w:r w:rsidR="00A91267">
        <w:t>misma</w:t>
      </w:r>
      <w:r>
        <w:t xml:space="preserve">, asistir a la Cumbre y llevar las voces de protestas ante la decisión del gobierno estadounidense de excluir a nuestras naciones hermanas. </w:t>
      </w:r>
      <w:r w:rsidR="00013C43">
        <w:t xml:space="preserve">  En  sus palabras al exponer el jueves 09 de junio: </w:t>
      </w:r>
      <w:r w:rsidR="00013C43" w:rsidRPr="00013C43">
        <w:rPr>
          <w:b/>
          <w:i/>
        </w:rPr>
        <w:t xml:space="preserve">Lamento que no estén presentes todos los que deberían en este ámbito tan propicio para el debate. </w:t>
      </w:r>
      <w:r w:rsidR="00013C43">
        <w:rPr>
          <w:b/>
          <w:i/>
        </w:rPr>
        <w:t xml:space="preserve">… </w:t>
      </w:r>
      <w:r w:rsidR="00013C43" w:rsidRPr="00013C43">
        <w:rPr>
          <w:b/>
          <w:i/>
        </w:rPr>
        <w:t xml:space="preserve">El silencio de los ausentes nos interpela. El hecho de ser país anfitrión de la Cumbre no otorga la capacidad de imponer el derecho de admisión sobre los otros miembros del </w:t>
      </w:r>
      <w:r w:rsidR="00013C43">
        <w:rPr>
          <w:b/>
          <w:i/>
        </w:rPr>
        <w:t>C</w:t>
      </w:r>
      <w:r w:rsidR="00013C43" w:rsidRPr="00013C43">
        <w:rPr>
          <w:b/>
          <w:i/>
        </w:rPr>
        <w:t>ontinente</w:t>
      </w:r>
      <w:r w:rsidR="00013C43">
        <w:rPr>
          <w:b/>
          <w:i/>
        </w:rPr>
        <w:t>.</w:t>
      </w:r>
      <w:r w:rsidR="00F75317">
        <w:t xml:space="preserve">  </w:t>
      </w:r>
      <w:r w:rsidR="00013C43" w:rsidRPr="0078741F">
        <w:rPr>
          <w:b/>
          <w:i/>
        </w:rPr>
        <w:t>Observamos con dolor el padecimiento que sobrellevan pueblos hermanos. Cuba soporta un bloqueo de más de seis décadas y Venezuela tolera otro, mientras la pandemia de Covid-19 arrastra consigo millones de vidas</w:t>
      </w:r>
      <w:r w:rsidR="00F75317" w:rsidRPr="0078741F">
        <w:rPr>
          <w:b/>
          <w:i/>
        </w:rPr>
        <w:t xml:space="preserve">…  </w:t>
      </w:r>
      <w:r w:rsidR="00013C43" w:rsidRPr="0078741F">
        <w:rPr>
          <w:b/>
          <w:i/>
        </w:rPr>
        <w:t>Con medidas de este tipo se busca condicionar a los gobiernos, pero en realidad solo se lastima a los pueblos. Definitivamente, hubiésemos querido otra Cumbre de las Américas. El diálogo en la diversidad es el mejor instrumento para promover la democracia y la lucha contra la desigualdad</w:t>
      </w:r>
      <w:r w:rsidR="00CD6C3B" w:rsidRPr="0078741F">
        <w:rPr>
          <w:b/>
          <w:i/>
        </w:rPr>
        <w:t xml:space="preserve">…   </w:t>
      </w:r>
      <w:r w:rsidR="00013C43" w:rsidRPr="0078741F">
        <w:rPr>
          <w:b/>
          <w:i/>
        </w:rPr>
        <w:t>Es hora de que los daños se reparen</w:t>
      </w:r>
      <w:r w:rsidR="00CD6C3B" w:rsidRPr="0078741F">
        <w:rPr>
          <w:b/>
          <w:i/>
        </w:rPr>
        <w:t xml:space="preserve">.  Denunció además   </w:t>
      </w:r>
      <w:r w:rsidR="00013C43" w:rsidRPr="0078741F">
        <w:rPr>
          <w:b/>
          <w:i/>
        </w:rPr>
        <w:t xml:space="preserve"> “el uso de la </w:t>
      </w:r>
      <w:r w:rsidR="00264AD4">
        <w:rPr>
          <w:b/>
          <w:i/>
        </w:rPr>
        <w:t xml:space="preserve">OEA </w:t>
      </w:r>
      <w:r w:rsidR="00013C43" w:rsidRPr="0078741F">
        <w:rPr>
          <w:b/>
          <w:i/>
        </w:rPr>
        <w:t xml:space="preserve"> como un gendarme que facilitó el golpe de Estado en Bolivia (2019) y la apropiación de la conducción del Banco Interamericano de Desarrollo</w:t>
      </w:r>
      <w:r w:rsidR="007D2E83" w:rsidRPr="0078741F">
        <w:rPr>
          <w:b/>
          <w:i/>
        </w:rPr>
        <w:t xml:space="preserve">….    </w:t>
      </w:r>
      <w:r w:rsidR="00013C43" w:rsidRPr="0078741F">
        <w:rPr>
          <w:b/>
          <w:i/>
        </w:rPr>
        <w:t>La OEA, si quiere ser respetada y volver a ser la plataforma política regional para lo cual fue creada, debe ser reestructurada removiendo de inmediato a quienes la conducen</w:t>
      </w:r>
      <w:r w:rsidR="0078741F">
        <w:rPr>
          <w:b/>
          <w:i/>
        </w:rPr>
        <w:t>”</w:t>
      </w:r>
      <w:r w:rsidR="0078741F">
        <w:t xml:space="preserve">  </w:t>
      </w:r>
      <w:r w:rsidR="00DA0A18">
        <w:t xml:space="preserve">Criticó además </w:t>
      </w:r>
      <w:r w:rsidR="00DA0A18">
        <w:rPr>
          <w:b/>
        </w:rPr>
        <w:t xml:space="preserve">la exclusión de nuestras Islas Malvinas en el logo de la Cumbre y ratificó nuestra soberanía sobre las mismas. </w:t>
      </w:r>
      <w:r w:rsidR="007642A5">
        <w:rPr>
          <w:b/>
        </w:rPr>
        <w:t xml:space="preserve">  </w:t>
      </w:r>
      <w:r w:rsidR="00264AD4" w:rsidRPr="00264AD4">
        <w:t>A</w:t>
      </w:r>
      <w:r w:rsidR="00264AD4">
        <w:t>quí agrego que la California Mexicana tampoco  aparecía en el logo.</w:t>
      </w:r>
      <w:r w:rsidR="00A91267">
        <w:t xml:space="preserve"> </w:t>
      </w:r>
      <w:r w:rsidR="007642A5">
        <w:t xml:space="preserve">No necesitamos a la OEA.  Es hora de decirle adiós definitivamente y como cantara nuestro ATAHUALPA YUPANQUI </w:t>
      </w:r>
      <w:r w:rsidR="007642A5" w:rsidRPr="006021F9">
        <w:rPr>
          <w:b/>
        </w:rPr>
        <w:t>¡BASTA YA QUE EL YANQUI MANDE!</w:t>
      </w:r>
    </w:p>
    <w:p w:rsidR="00DA0A18" w:rsidRPr="006021F9" w:rsidRDefault="00B1304D" w:rsidP="00013C43">
      <w:pPr>
        <w:jc w:val="both"/>
      </w:pPr>
      <w:r w:rsidRPr="00B1304D">
        <w:t>En la inauguraci</w:t>
      </w:r>
      <w:r>
        <w:t xml:space="preserve">ón  el Presidente </w:t>
      </w:r>
      <w:r w:rsidR="0077671F">
        <w:t xml:space="preserve">JOE </w:t>
      </w:r>
      <w:r>
        <w:t>BIDEN anunció el lanzamiento de la “</w:t>
      </w:r>
      <w:r w:rsidRPr="00B1304D">
        <w:rPr>
          <w:b/>
        </w:rPr>
        <w:t>Alianza de las Américas para la Prosperidad Económica”</w:t>
      </w:r>
      <w:r>
        <w:rPr>
          <w:b/>
        </w:rPr>
        <w:t xml:space="preserve">, </w:t>
      </w:r>
      <w:r>
        <w:t xml:space="preserve"> una apuesta a las asociaciones comerciales.  Un nuevo ALCA.  Como vemos el objetivo es continuo y persistente. El mismo perro  con distinto collar.</w:t>
      </w:r>
      <w:r w:rsidR="002042BC">
        <w:t xml:space="preserve">  </w:t>
      </w:r>
      <w:r w:rsidR="00DA0A18">
        <w:t xml:space="preserve">Hubo una </w:t>
      </w:r>
      <w:r w:rsidR="00DA0A18">
        <w:lastRenderedPageBreak/>
        <w:t xml:space="preserve">nota de color: en la Cumbre CEO, organizada por la Cámara de Comercio de EE UU para promover la industria estadounidense, la misma entregó una bolsa con obsequios a los asistentes.  El detalle es que algunos de  ellos, termos y gafas de sol entre otros, tenían una etiqueta: </w:t>
      </w:r>
      <w:r w:rsidR="00DA0A18">
        <w:rPr>
          <w:b/>
        </w:rPr>
        <w:t>“MADE</w:t>
      </w:r>
      <w:r>
        <w:rPr>
          <w:b/>
        </w:rPr>
        <w:t xml:space="preserve"> </w:t>
      </w:r>
      <w:r w:rsidR="00DA0A18">
        <w:rPr>
          <w:b/>
        </w:rPr>
        <w:t>(HECHO)</w:t>
      </w:r>
      <w:r>
        <w:rPr>
          <w:b/>
        </w:rPr>
        <w:t xml:space="preserve"> </w:t>
      </w:r>
      <w:r w:rsidR="00DA0A18">
        <w:rPr>
          <w:b/>
        </w:rPr>
        <w:t>EN  CHINA</w:t>
      </w:r>
      <w:r w:rsidR="00511D67">
        <w:rPr>
          <w:b/>
        </w:rPr>
        <w:t>”</w:t>
      </w:r>
      <w:r w:rsidR="00DA0A18">
        <w:rPr>
          <w:b/>
        </w:rPr>
        <w:t xml:space="preserve">. </w:t>
      </w:r>
      <w:r w:rsidR="006021F9">
        <w:rPr>
          <w:b/>
        </w:rPr>
        <w:t xml:space="preserve"> </w:t>
      </w:r>
      <w:r w:rsidR="006021F9">
        <w:t xml:space="preserve">Cada cual saque sus conclusiones. </w:t>
      </w:r>
    </w:p>
    <w:p w:rsidR="00B1304D" w:rsidRPr="00B1304D" w:rsidRDefault="00B1304D" w:rsidP="00013C43">
      <w:pPr>
        <w:jc w:val="both"/>
      </w:pPr>
      <w:r>
        <w:t xml:space="preserve">La </w:t>
      </w:r>
      <w:r>
        <w:rPr>
          <w:b/>
        </w:rPr>
        <w:t xml:space="preserve">Cumbre </w:t>
      </w:r>
      <w:r>
        <w:t xml:space="preserve"> finalizó con más pena que gloria y con declaraciones sobre </w:t>
      </w:r>
      <w:r w:rsidR="00563EF3">
        <w:t xml:space="preserve">diversos temas: </w:t>
      </w:r>
      <w:r w:rsidR="00563EF3" w:rsidRPr="00563EF3">
        <w:rPr>
          <w:b/>
        </w:rPr>
        <w:t xml:space="preserve">Migración </w:t>
      </w:r>
      <w:r w:rsidR="00563EF3" w:rsidRPr="003C6D39">
        <w:rPr>
          <w:b/>
        </w:rPr>
        <w:t>y Protección</w:t>
      </w:r>
      <w:r w:rsidR="00563EF3">
        <w:t>, el problema es que los</w:t>
      </w:r>
      <w:r w:rsidR="002D7AA9">
        <w:t xml:space="preserve">/la </w:t>
      </w:r>
      <w:r w:rsidR="00563EF3">
        <w:t xml:space="preserve"> </w:t>
      </w:r>
      <w:r w:rsidR="00511D67">
        <w:t xml:space="preserve">Presidentes/Presidenta  de los países </w:t>
      </w:r>
      <w:r w:rsidR="00563EF3">
        <w:t xml:space="preserve">más afectados por la emigración de sus habitantes, no estuvieron presentes. </w:t>
      </w:r>
      <w:r w:rsidR="00563EF3" w:rsidRPr="00563EF3">
        <w:rPr>
          <w:b/>
        </w:rPr>
        <w:t>Gobernabilidad</w:t>
      </w:r>
      <w:r w:rsidR="00563EF3">
        <w:t>: firmada por México, Canadá y EE UU</w:t>
      </w:r>
      <w:r w:rsidR="003C1081">
        <w:t>, entendida como prom</w:t>
      </w:r>
      <w:r w:rsidR="00CD3885">
        <w:t>o</w:t>
      </w:r>
      <w:r w:rsidR="003C1081">
        <w:t xml:space="preserve">ción </w:t>
      </w:r>
      <w:r w:rsidR="00CD3885">
        <w:t xml:space="preserve"> de la democracia en el mundo. </w:t>
      </w:r>
      <w:r w:rsidR="00511D67">
        <w:t xml:space="preserve"> ¡Ay Democracia, Democracia. Cuántos crímenes se han cometido y</w:t>
      </w:r>
      <w:r w:rsidR="002D7AA9">
        <w:t xml:space="preserve"> se </w:t>
      </w:r>
      <w:r w:rsidR="00511D67">
        <w:t xml:space="preserve"> cometen sobre pueblos y países en tu nombre!</w:t>
      </w:r>
    </w:p>
    <w:p w:rsidR="00DF10E7" w:rsidRDefault="00DF10E7" w:rsidP="00DF10E7">
      <w:pPr>
        <w:jc w:val="both"/>
        <w:rPr>
          <w:rFonts w:ascii="Calibri" w:eastAsia="Calibri" w:hAnsi="Calibri" w:cs="Times New Roman"/>
        </w:rPr>
      </w:pPr>
      <w:r>
        <w:rPr>
          <w:rFonts w:ascii="Calibri" w:eastAsia="Calibri" w:hAnsi="Calibri" w:cs="Times New Roman"/>
        </w:rPr>
        <w:t>Creemos  que  ya  es  hora  de  abandonar y  denunciar   definitivamente  todos  estos  instrumentos  creados  a  partir  de  1941  (Junta  Interamericana  de  Defensa</w:t>
      </w:r>
      <w:r w:rsidR="00B664DD">
        <w:rPr>
          <w:rFonts w:ascii="Calibri" w:eastAsia="Calibri" w:hAnsi="Calibri" w:cs="Times New Roman"/>
        </w:rPr>
        <w:t xml:space="preserve"> (JID)</w:t>
      </w:r>
      <w:r>
        <w:rPr>
          <w:rFonts w:ascii="Calibri" w:eastAsia="Calibri" w:hAnsi="Calibri" w:cs="Times New Roman"/>
        </w:rPr>
        <w:t>),  1947   (Tratado  de   Asistencia  Recíproca  (TIAR))  y  1948  (OEA)  por  EE  UU   con  el  objetivo  permanente  que  sirvieran  a  sus  propios  fines  y  propósitos.   Todos  ellos  son  la  base  del  Sistema  Interamericano  de  Defensa  (SIAD)  vigente,  y  son  incompatibles   con  la  UNASUR,  el  Consejo  Sudamericano  de  Defensa</w:t>
      </w:r>
      <w:r w:rsidR="00EF053D">
        <w:rPr>
          <w:rFonts w:ascii="Calibri" w:eastAsia="Calibri" w:hAnsi="Calibri" w:cs="Times New Roman"/>
        </w:rPr>
        <w:t>(</w:t>
      </w:r>
      <w:r>
        <w:rPr>
          <w:rFonts w:ascii="Calibri" w:eastAsia="Calibri" w:hAnsi="Calibri" w:cs="Times New Roman"/>
        </w:rPr>
        <w:t xml:space="preserve"> </w:t>
      </w:r>
      <w:r w:rsidR="00EF053D">
        <w:rPr>
          <w:rFonts w:ascii="Calibri" w:eastAsia="Calibri" w:hAnsi="Calibri" w:cs="Times New Roman"/>
        </w:rPr>
        <w:t>lamentablemente ambos ya no funcionan; pero esperamos que más temprano que tarde renazcan de sus cenizas) ,</w:t>
      </w:r>
      <w:r>
        <w:rPr>
          <w:rFonts w:ascii="Calibri" w:eastAsia="Calibri" w:hAnsi="Calibri" w:cs="Times New Roman"/>
        </w:rPr>
        <w:t xml:space="preserve">el  ALBA  y  la  CELAC.  </w:t>
      </w:r>
    </w:p>
    <w:p w:rsidR="00DF10E7" w:rsidRPr="00EF053D" w:rsidRDefault="00DF10E7" w:rsidP="00DF10E7">
      <w:pPr>
        <w:jc w:val="both"/>
        <w:rPr>
          <w:rFonts w:ascii="Calibri" w:eastAsia="Calibri" w:hAnsi="Calibri" w:cs="Times New Roman"/>
          <w:b/>
          <w:i/>
        </w:rPr>
      </w:pPr>
      <w:r>
        <w:rPr>
          <w:rFonts w:ascii="Calibri" w:eastAsia="Calibri" w:hAnsi="Calibri" w:cs="Times New Roman"/>
        </w:rPr>
        <w:t>Los  que  mantenemos  el  sueño  de  unidad  en  la  diversidad,  de  libertad,  independencia,  justicia  y  paz  para  Nuestra  América</w:t>
      </w:r>
      <w:r w:rsidR="000E42EC">
        <w:rPr>
          <w:rFonts w:ascii="Calibri" w:eastAsia="Calibri" w:hAnsi="Calibri" w:cs="Times New Roman"/>
        </w:rPr>
        <w:t xml:space="preserve"> – Patria Grande </w:t>
      </w:r>
      <w:r>
        <w:rPr>
          <w:rFonts w:ascii="Calibri" w:eastAsia="Calibri" w:hAnsi="Calibri" w:cs="Times New Roman"/>
        </w:rPr>
        <w:t xml:space="preserve">,  debemos  estar  alertas  pues  como  dijera  nuestro  </w:t>
      </w:r>
      <w:r w:rsidR="000E42EC">
        <w:rPr>
          <w:rFonts w:ascii="Calibri" w:eastAsia="Calibri" w:hAnsi="Calibri" w:cs="Times New Roman"/>
        </w:rPr>
        <w:t xml:space="preserve">MANUEL UGARTE </w:t>
      </w:r>
      <w:r>
        <w:rPr>
          <w:rFonts w:ascii="Calibri" w:eastAsia="Calibri" w:hAnsi="Calibri" w:cs="Times New Roman"/>
        </w:rPr>
        <w:t xml:space="preserve">  allá  por  1923  </w:t>
      </w:r>
      <w:r w:rsidRPr="00EF053D">
        <w:rPr>
          <w:rFonts w:ascii="Calibri" w:eastAsia="Calibri" w:hAnsi="Calibri" w:cs="Times New Roman"/>
          <w:b/>
          <w:i/>
        </w:rPr>
        <w:t>“Los  pueblos  que  esperan  su  porvenir  de  una  abstracción  legal  o  de la  voluntad  de   otros,  son de  antemano  pueblos  sacrificados.”</w:t>
      </w:r>
    </w:p>
    <w:p w:rsidR="00DF10E7" w:rsidRDefault="00DF10E7" w:rsidP="00DF10E7">
      <w:pPr>
        <w:jc w:val="both"/>
        <w:rPr>
          <w:rFonts w:ascii="Calibri" w:eastAsia="Calibri" w:hAnsi="Calibri" w:cs="Times New Roman"/>
        </w:rPr>
      </w:pPr>
      <w:r>
        <w:rPr>
          <w:rFonts w:ascii="Calibri" w:eastAsia="Calibri" w:hAnsi="Calibri" w:cs="Times New Roman"/>
        </w:rPr>
        <w:t xml:space="preserve">Hoy  más  que  nunca  deben  resonar las  palabras  de  nuestro </w:t>
      </w:r>
      <w:r w:rsidR="000E42EC">
        <w:rPr>
          <w:rFonts w:ascii="Calibri" w:eastAsia="Calibri" w:hAnsi="Calibri" w:cs="Times New Roman"/>
        </w:rPr>
        <w:t>JOSÉ MARTÍ</w:t>
      </w:r>
      <w:r>
        <w:rPr>
          <w:rFonts w:ascii="Calibri" w:eastAsia="Calibri" w:hAnsi="Calibri" w:cs="Times New Roman"/>
        </w:rPr>
        <w:t xml:space="preserve">  </w:t>
      </w:r>
      <w:r>
        <w:rPr>
          <w:rFonts w:ascii="Calibri" w:eastAsia="Calibri" w:hAnsi="Calibri" w:cs="Times New Roman"/>
          <w:i/>
        </w:rPr>
        <w:t xml:space="preserve">“  </w:t>
      </w:r>
      <w:r w:rsidRPr="00EF053D">
        <w:rPr>
          <w:rFonts w:ascii="Calibri" w:eastAsia="Calibri" w:hAnsi="Calibri" w:cs="Times New Roman"/>
          <w:b/>
          <w:i/>
        </w:rPr>
        <w:t>Ya  no  podemos  ser  el  pueblo  de  hojas,  que  vive en  el aire  con  la  copa  cargada  de  flor,  restallando  o  zumbando,  según  la  acaricie  el  capricho  de la  luz  o  la  tundan  y  talen  las  tempestades.   ¡Los  árboles  se  han  de  poner  en  fila  para  que  no  pase  el  gigante  de las siete  leguas!.  Es  la  hora  del  recuento  y  de    la  marcha  unida,  y  hemos  de  andar  en  cuadro  apretado,  como  la  plata  en  las  raíces  de los Andes.”</w:t>
      </w:r>
      <w:r w:rsidR="00EF053D">
        <w:rPr>
          <w:rFonts w:ascii="Calibri" w:eastAsia="Calibri" w:hAnsi="Calibri" w:cs="Times New Roman"/>
          <w:b/>
          <w:i/>
        </w:rPr>
        <w:t xml:space="preserve">  </w:t>
      </w:r>
      <w:r>
        <w:rPr>
          <w:rFonts w:ascii="Calibri" w:eastAsia="Calibri" w:hAnsi="Calibri" w:cs="Times New Roman"/>
        </w:rPr>
        <w:t>Ha  llegado  pues  la  hora  de  hacer  la  Historia.</w:t>
      </w:r>
    </w:p>
    <w:p w:rsidR="0077671F" w:rsidRPr="00D74647" w:rsidRDefault="00D74647" w:rsidP="00DF10E7">
      <w:pPr>
        <w:jc w:val="both"/>
        <w:rPr>
          <w:rFonts w:ascii="Calibri" w:eastAsia="Calibri" w:hAnsi="Calibri" w:cs="Times New Roman"/>
          <w:b/>
        </w:rPr>
      </w:pPr>
      <w:r>
        <w:rPr>
          <w:rFonts w:ascii="Calibri" w:eastAsia="Calibri" w:hAnsi="Calibri" w:cs="Times New Roman"/>
        </w:rPr>
        <w:t xml:space="preserve">                                                                             </w:t>
      </w:r>
      <w:r w:rsidR="0077671F" w:rsidRPr="00D74647">
        <w:rPr>
          <w:rFonts w:ascii="Calibri" w:eastAsia="Calibri" w:hAnsi="Calibri" w:cs="Times New Roman"/>
          <w:b/>
        </w:rPr>
        <w:t>PROFESORA  ELSA M. BRUZZONE</w:t>
      </w:r>
    </w:p>
    <w:p w:rsidR="0077671F" w:rsidRPr="00D74647" w:rsidRDefault="00D74647" w:rsidP="00DF10E7">
      <w:pPr>
        <w:jc w:val="both"/>
        <w:rPr>
          <w:rFonts w:ascii="Calibri" w:eastAsia="Calibri" w:hAnsi="Calibri" w:cs="Times New Roman"/>
          <w:b/>
        </w:rPr>
      </w:pPr>
      <w:r>
        <w:rPr>
          <w:rFonts w:ascii="Calibri" w:eastAsia="Calibri" w:hAnsi="Calibri" w:cs="Times New Roman"/>
        </w:rPr>
        <w:t xml:space="preserve">                                              </w:t>
      </w:r>
      <w:r w:rsidR="0077671F" w:rsidRPr="00D74647">
        <w:rPr>
          <w:rFonts w:ascii="Calibri" w:eastAsia="Calibri" w:hAnsi="Calibri" w:cs="Times New Roman"/>
          <w:b/>
        </w:rPr>
        <w:t>CEMIDA (CENTRO DE MILITARES PARA LA DEMOCRACIA ARGENTINA)</w:t>
      </w:r>
    </w:p>
    <w:p w:rsidR="0077671F" w:rsidRPr="00D74647" w:rsidRDefault="00D74647" w:rsidP="00DF10E7">
      <w:pPr>
        <w:jc w:val="both"/>
        <w:rPr>
          <w:rFonts w:ascii="Calibri" w:eastAsia="Calibri" w:hAnsi="Calibri" w:cs="Times New Roman"/>
          <w:b/>
          <w:i/>
        </w:rPr>
      </w:pPr>
      <w:r>
        <w:rPr>
          <w:rFonts w:ascii="Calibri" w:eastAsia="Calibri" w:hAnsi="Calibri" w:cs="Times New Roman"/>
        </w:rPr>
        <w:t xml:space="preserve">                                                     </w:t>
      </w:r>
      <w:r w:rsidR="0077671F" w:rsidRPr="00D74647">
        <w:rPr>
          <w:rFonts w:ascii="Calibri" w:eastAsia="Calibri" w:hAnsi="Calibri" w:cs="Times New Roman"/>
          <w:b/>
        </w:rPr>
        <w:t>BUENOS AIRES, REPÚBLICA ARGENTINA, 12 DE JUNIO DE 2022</w:t>
      </w:r>
    </w:p>
    <w:p w:rsidR="00DF10E7" w:rsidRPr="00CC6515" w:rsidRDefault="00DF10E7" w:rsidP="00C461BB">
      <w:pPr>
        <w:jc w:val="both"/>
        <w:rPr>
          <w:b/>
        </w:rPr>
      </w:pPr>
    </w:p>
    <w:sectPr w:rsidR="00DF10E7" w:rsidRPr="00CC6515" w:rsidSect="002B3CB6">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87A" w:rsidRDefault="00F0487A" w:rsidP="003C2931">
      <w:pPr>
        <w:spacing w:after="0" w:line="240" w:lineRule="auto"/>
      </w:pPr>
      <w:r>
        <w:separator/>
      </w:r>
    </w:p>
  </w:endnote>
  <w:endnote w:type="continuationSeparator" w:id="1">
    <w:p w:rsidR="00F0487A" w:rsidRDefault="00F0487A" w:rsidP="003C2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199"/>
      <w:docPartObj>
        <w:docPartGallery w:val="Page Numbers (Bottom of Page)"/>
        <w:docPartUnique/>
      </w:docPartObj>
    </w:sdtPr>
    <w:sdtContent>
      <w:p w:rsidR="003C2931" w:rsidRDefault="00707177">
        <w:pPr>
          <w:pStyle w:val="Piedepgina"/>
          <w:jc w:val="right"/>
        </w:pPr>
        <w:fldSimple w:instr=" PAGE   \* MERGEFORMAT ">
          <w:r w:rsidR="00DB0B2D">
            <w:rPr>
              <w:noProof/>
            </w:rPr>
            <w:t>1</w:t>
          </w:r>
        </w:fldSimple>
      </w:p>
    </w:sdtContent>
  </w:sdt>
  <w:p w:rsidR="003C2931" w:rsidRDefault="003C29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87A" w:rsidRDefault="00F0487A" w:rsidP="003C2931">
      <w:pPr>
        <w:spacing w:after="0" w:line="240" w:lineRule="auto"/>
      </w:pPr>
      <w:r>
        <w:separator/>
      </w:r>
    </w:p>
  </w:footnote>
  <w:footnote w:type="continuationSeparator" w:id="1">
    <w:p w:rsidR="00F0487A" w:rsidRDefault="00F0487A" w:rsidP="003C29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461BB"/>
    <w:rsid w:val="00013C43"/>
    <w:rsid w:val="00090171"/>
    <w:rsid w:val="000A6C7C"/>
    <w:rsid w:val="000C04DB"/>
    <w:rsid w:val="000E04A1"/>
    <w:rsid w:val="000E42EC"/>
    <w:rsid w:val="001554BB"/>
    <w:rsid w:val="0019643F"/>
    <w:rsid w:val="00196FE0"/>
    <w:rsid w:val="001B2ADB"/>
    <w:rsid w:val="001C0E5C"/>
    <w:rsid w:val="002042BC"/>
    <w:rsid w:val="002137B0"/>
    <w:rsid w:val="00264AD4"/>
    <w:rsid w:val="002B3CB6"/>
    <w:rsid w:val="002B7817"/>
    <w:rsid w:val="002C0C79"/>
    <w:rsid w:val="002C3780"/>
    <w:rsid w:val="002D32C7"/>
    <w:rsid w:val="002D7AA9"/>
    <w:rsid w:val="00305647"/>
    <w:rsid w:val="00315FC1"/>
    <w:rsid w:val="003428FB"/>
    <w:rsid w:val="00366852"/>
    <w:rsid w:val="00387701"/>
    <w:rsid w:val="003C1081"/>
    <w:rsid w:val="003C2931"/>
    <w:rsid w:val="003C6D39"/>
    <w:rsid w:val="004154A2"/>
    <w:rsid w:val="00476BAB"/>
    <w:rsid w:val="00493C42"/>
    <w:rsid w:val="00500E93"/>
    <w:rsid w:val="00511D67"/>
    <w:rsid w:val="00540551"/>
    <w:rsid w:val="00555985"/>
    <w:rsid w:val="00563EF3"/>
    <w:rsid w:val="00576E33"/>
    <w:rsid w:val="005C34AD"/>
    <w:rsid w:val="005C7F3B"/>
    <w:rsid w:val="005E1E5A"/>
    <w:rsid w:val="006021F9"/>
    <w:rsid w:val="00636566"/>
    <w:rsid w:val="006408D3"/>
    <w:rsid w:val="00644CC3"/>
    <w:rsid w:val="00647435"/>
    <w:rsid w:val="006B3809"/>
    <w:rsid w:val="006C24D6"/>
    <w:rsid w:val="00707177"/>
    <w:rsid w:val="007642A5"/>
    <w:rsid w:val="0077671F"/>
    <w:rsid w:val="0078741F"/>
    <w:rsid w:val="007C200C"/>
    <w:rsid w:val="007D2E83"/>
    <w:rsid w:val="007E4BB0"/>
    <w:rsid w:val="00800127"/>
    <w:rsid w:val="008816BD"/>
    <w:rsid w:val="00886729"/>
    <w:rsid w:val="008A5D9B"/>
    <w:rsid w:val="008C3955"/>
    <w:rsid w:val="008D5E30"/>
    <w:rsid w:val="009372E5"/>
    <w:rsid w:val="00953FF1"/>
    <w:rsid w:val="009B1059"/>
    <w:rsid w:val="009C7FAA"/>
    <w:rsid w:val="00A11EDA"/>
    <w:rsid w:val="00A91267"/>
    <w:rsid w:val="00AD08FD"/>
    <w:rsid w:val="00AD732D"/>
    <w:rsid w:val="00AF0A0B"/>
    <w:rsid w:val="00B032B3"/>
    <w:rsid w:val="00B1304D"/>
    <w:rsid w:val="00B43C2E"/>
    <w:rsid w:val="00B664DD"/>
    <w:rsid w:val="00B80FC4"/>
    <w:rsid w:val="00BC16C3"/>
    <w:rsid w:val="00BC77F7"/>
    <w:rsid w:val="00C173D7"/>
    <w:rsid w:val="00C461BB"/>
    <w:rsid w:val="00CB2911"/>
    <w:rsid w:val="00CC6515"/>
    <w:rsid w:val="00CC7EB9"/>
    <w:rsid w:val="00CD1F31"/>
    <w:rsid w:val="00CD3885"/>
    <w:rsid w:val="00CD6C3B"/>
    <w:rsid w:val="00D41CDD"/>
    <w:rsid w:val="00D5385A"/>
    <w:rsid w:val="00D74647"/>
    <w:rsid w:val="00D87767"/>
    <w:rsid w:val="00DA0A18"/>
    <w:rsid w:val="00DB0B2D"/>
    <w:rsid w:val="00DF10E7"/>
    <w:rsid w:val="00E3151C"/>
    <w:rsid w:val="00E77C7F"/>
    <w:rsid w:val="00EC7165"/>
    <w:rsid w:val="00EE1434"/>
    <w:rsid w:val="00EE6B98"/>
    <w:rsid w:val="00EF053D"/>
    <w:rsid w:val="00F029CE"/>
    <w:rsid w:val="00F0487A"/>
    <w:rsid w:val="00F12DF4"/>
    <w:rsid w:val="00F27B45"/>
    <w:rsid w:val="00F75317"/>
    <w:rsid w:val="00FA21FF"/>
    <w:rsid w:val="00FA29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C2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2931"/>
  </w:style>
  <w:style w:type="paragraph" w:styleId="Piedepgina">
    <w:name w:val="footer"/>
    <w:basedOn w:val="Normal"/>
    <w:link w:val="PiedepginaCar"/>
    <w:uiPriority w:val="99"/>
    <w:unhideWhenUsed/>
    <w:rsid w:val="003C2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4462</Words>
  <Characters>24545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75</cp:revision>
  <dcterms:created xsi:type="dcterms:W3CDTF">2022-06-05T13:36:00Z</dcterms:created>
  <dcterms:modified xsi:type="dcterms:W3CDTF">2022-06-13T19:33:00Z</dcterms:modified>
</cp:coreProperties>
</file>